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8AD" w:rsidRPr="00C17FBD" w:rsidRDefault="00186EB3">
      <w:pPr>
        <w:rPr>
          <w:rFonts w:cs="Arial"/>
          <w:sz w:val="24"/>
          <w:lang w:val="fr-BE"/>
        </w:rPr>
      </w:pPr>
      <w:r w:rsidRPr="00C17FBD">
        <w:rPr>
          <w:rFonts w:cs="Arial"/>
          <w:sz w:val="24"/>
          <w:lang w:val="fr-BE"/>
        </w:rPr>
        <w:t xml:space="preserve"> </w:t>
      </w:r>
      <w:r w:rsidR="009327F6" w:rsidRPr="00C17FBD">
        <w:rPr>
          <w:rFonts w:cs="Arial"/>
          <w:sz w:val="24"/>
          <w:lang w:val="fr-BE"/>
        </w:rPr>
        <w:t xml:space="preserve">  </w:t>
      </w:r>
      <w:r w:rsidR="009C1C13" w:rsidRPr="00C17FBD">
        <w:rPr>
          <w:rFonts w:cs="Arial"/>
          <w:sz w:val="24"/>
          <w:lang w:val="fr-BE"/>
        </w:rPr>
        <w:t xml:space="preserve"> </w:t>
      </w:r>
    </w:p>
    <w:p w:rsidR="00BB7DFF" w:rsidRPr="00F56FC7" w:rsidRDefault="00BB7DFF" w:rsidP="00BB7DFF">
      <w:pPr>
        <w:pBdr>
          <w:top w:val="single" w:sz="4" w:space="1" w:color="auto"/>
          <w:left w:val="single" w:sz="4" w:space="0" w:color="auto"/>
          <w:bottom w:val="single" w:sz="4" w:space="1" w:color="auto"/>
          <w:right w:val="single" w:sz="4" w:space="4" w:color="auto"/>
        </w:pBdr>
        <w:jc w:val="center"/>
        <w:rPr>
          <w:rFonts w:asciiTheme="minorHAnsi" w:hAnsiTheme="minorHAnsi" w:cstheme="minorHAnsi"/>
          <w:b/>
          <w:bCs/>
          <w:sz w:val="22"/>
          <w:szCs w:val="22"/>
          <w:lang w:val="fr-BE"/>
        </w:rPr>
      </w:pPr>
      <w:r w:rsidRPr="00F56FC7">
        <w:rPr>
          <w:rFonts w:asciiTheme="minorHAnsi" w:hAnsiTheme="minorHAnsi" w:cstheme="minorHAnsi"/>
          <w:b/>
          <w:bCs/>
          <w:sz w:val="22"/>
          <w:szCs w:val="22"/>
          <w:lang w:val="fr-BE"/>
        </w:rPr>
        <w:t>Communiqué de presse de l’AFSCA</w:t>
      </w:r>
    </w:p>
    <w:p w:rsidR="00BB7DFF" w:rsidRPr="00F56FC7" w:rsidRDefault="00BB7DFF" w:rsidP="00BB7DFF">
      <w:pPr>
        <w:pBdr>
          <w:top w:val="single" w:sz="4" w:space="1" w:color="auto"/>
          <w:left w:val="single" w:sz="4" w:space="0" w:color="auto"/>
          <w:bottom w:val="single" w:sz="4" w:space="1" w:color="auto"/>
          <w:right w:val="single" w:sz="4" w:space="4" w:color="auto"/>
        </w:pBdr>
        <w:jc w:val="center"/>
        <w:rPr>
          <w:rFonts w:asciiTheme="minorHAnsi" w:hAnsiTheme="minorHAnsi" w:cstheme="minorHAnsi"/>
          <w:b/>
          <w:bCs/>
          <w:sz w:val="22"/>
          <w:szCs w:val="22"/>
          <w:lang w:val="fr-BE"/>
        </w:rPr>
      </w:pPr>
    </w:p>
    <w:p w:rsidR="00575548" w:rsidRPr="00F56FC7" w:rsidRDefault="007C5EA3" w:rsidP="00BB7DFF">
      <w:pPr>
        <w:pBdr>
          <w:top w:val="single" w:sz="4" w:space="1" w:color="auto"/>
          <w:left w:val="single" w:sz="4" w:space="0" w:color="auto"/>
          <w:bottom w:val="single" w:sz="4" w:space="1" w:color="auto"/>
          <w:right w:val="single" w:sz="4" w:space="4" w:color="auto"/>
        </w:pBdr>
        <w:jc w:val="center"/>
        <w:rPr>
          <w:rFonts w:asciiTheme="minorHAnsi" w:hAnsiTheme="minorHAnsi" w:cstheme="minorHAnsi"/>
          <w:b/>
          <w:bCs/>
          <w:sz w:val="22"/>
          <w:szCs w:val="22"/>
          <w:lang w:val="fr-BE"/>
        </w:rPr>
      </w:pPr>
      <w:r w:rsidRPr="00F56FC7">
        <w:rPr>
          <w:rFonts w:asciiTheme="minorHAnsi" w:hAnsiTheme="minorHAnsi" w:cstheme="minorHAnsi"/>
          <w:b/>
          <w:bCs/>
          <w:sz w:val="22"/>
          <w:szCs w:val="22"/>
          <w:lang w:val="fr-BE"/>
        </w:rPr>
        <w:t xml:space="preserve">Grippe aviaire H5 : </w:t>
      </w:r>
      <w:r w:rsidR="00B8579D" w:rsidRPr="00F56FC7">
        <w:rPr>
          <w:rFonts w:asciiTheme="minorHAnsi" w:hAnsiTheme="minorHAnsi" w:cstheme="minorHAnsi"/>
          <w:b/>
          <w:bCs/>
          <w:sz w:val="22"/>
          <w:szCs w:val="22"/>
          <w:lang w:val="fr-BE"/>
        </w:rPr>
        <w:t>confirmation d’un</w:t>
      </w:r>
      <w:r w:rsidRPr="00F56FC7">
        <w:rPr>
          <w:rFonts w:asciiTheme="minorHAnsi" w:hAnsiTheme="minorHAnsi" w:cstheme="minorHAnsi"/>
          <w:b/>
          <w:bCs/>
          <w:sz w:val="22"/>
          <w:szCs w:val="22"/>
          <w:lang w:val="fr-BE"/>
        </w:rPr>
        <w:t xml:space="preserve"> foyer d’influenza aviaire hautement pathogène dans une exploitation à </w:t>
      </w:r>
      <w:r w:rsidR="00237633" w:rsidRPr="00F56FC7">
        <w:rPr>
          <w:rFonts w:asciiTheme="minorHAnsi" w:hAnsiTheme="minorHAnsi" w:cstheme="minorHAnsi"/>
          <w:b/>
          <w:bCs/>
          <w:sz w:val="22"/>
          <w:szCs w:val="22"/>
          <w:lang w:val="fr-BE"/>
        </w:rPr>
        <w:t>Deerlijk</w:t>
      </w:r>
    </w:p>
    <w:p w:rsidR="007C5EA3" w:rsidRPr="00F56FC7" w:rsidRDefault="007C5EA3" w:rsidP="00BB7DFF">
      <w:pPr>
        <w:pBdr>
          <w:top w:val="single" w:sz="4" w:space="1" w:color="auto"/>
          <w:left w:val="single" w:sz="4" w:space="0" w:color="auto"/>
          <w:bottom w:val="single" w:sz="4" w:space="1" w:color="auto"/>
          <w:right w:val="single" w:sz="4" w:space="4" w:color="auto"/>
        </w:pBdr>
        <w:jc w:val="center"/>
        <w:rPr>
          <w:rFonts w:asciiTheme="minorHAnsi" w:hAnsiTheme="minorHAnsi" w:cstheme="minorHAnsi"/>
          <w:b/>
          <w:bCs/>
          <w:sz w:val="22"/>
          <w:szCs w:val="22"/>
          <w:lang w:val="fr-BE" w:eastAsia="fr-FR"/>
        </w:rPr>
      </w:pPr>
    </w:p>
    <w:p w:rsidR="007F68AD" w:rsidRPr="00F56FC7" w:rsidRDefault="00237633" w:rsidP="00BB7DFF">
      <w:pPr>
        <w:pBdr>
          <w:top w:val="single" w:sz="4" w:space="1" w:color="auto"/>
          <w:left w:val="single" w:sz="4" w:space="0" w:color="auto"/>
          <w:bottom w:val="single" w:sz="4" w:space="1" w:color="auto"/>
          <w:right w:val="single" w:sz="4" w:space="4" w:color="auto"/>
        </w:pBdr>
        <w:jc w:val="center"/>
        <w:rPr>
          <w:rFonts w:asciiTheme="minorHAnsi" w:hAnsiTheme="minorHAnsi" w:cstheme="minorHAnsi"/>
          <w:sz w:val="22"/>
          <w:szCs w:val="22"/>
          <w:lang w:val="fr-FR"/>
        </w:rPr>
      </w:pPr>
      <w:r w:rsidRPr="00F56FC7">
        <w:rPr>
          <w:rFonts w:asciiTheme="minorHAnsi" w:hAnsiTheme="minorHAnsi" w:cstheme="minorHAnsi"/>
          <w:b/>
          <w:bCs/>
          <w:sz w:val="22"/>
          <w:szCs w:val="22"/>
          <w:lang w:val="fr-BE" w:eastAsia="fr-FR"/>
        </w:rPr>
        <w:t>29/01/2021</w:t>
      </w:r>
    </w:p>
    <w:p w:rsidR="007F68AD" w:rsidRPr="00F56FC7" w:rsidRDefault="007F68AD">
      <w:pPr>
        <w:rPr>
          <w:rFonts w:ascii="Times New Roman" w:hAnsi="Times New Roman"/>
          <w:sz w:val="24"/>
          <w:lang w:val="fr-FR"/>
        </w:rPr>
      </w:pPr>
    </w:p>
    <w:tbl>
      <w:tblPr>
        <w:tblW w:w="5000" w:type="pct"/>
        <w:tblCellSpacing w:w="0" w:type="dxa"/>
        <w:tblCellMar>
          <w:left w:w="0" w:type="dxa"/>
          <w:right w:w="0" w:type="dxa"/>
        </w:tblCellMar>
        <w:tblLook w:val="04A0" w:firstRow="1" w:lastRow="0" w:firstColumn="1" w:lastColumn="0" w:noHBand="0" w:noVBand="1"/>
      </w:tblPr>
      <w:tblGrid>
        <w:gridCol w:w="9089"/>
      </w:tblGrid>
      <w:tr w:rsidR="00575548" w:rsidRPr="00F56FC7" w:rsidTr="0057554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89"/>
            </w:tblGrid>
            <w:tr w:rsidR="00575548" w:rsidRPr="00F56FC7">
              <w:trPr>
                <w:tblCellSpacing w:w="0" w:type="dxa"/>
              </w:trPr>
              <w:tc>
                <w:tcPr>
                  <w:tcW w:w="0" w:type="auto"/>
                  <w:hideMark/>
                </w:tcPr>
                <w:p w:rsidR="00575548" w:rsidRPr="00F56FC7" w:rsidRDefault="00575548">
                  <w:pPr>
                    <w:rPr>
                      <w:rFonts w:ascii="Times New Roman" w:hAnsi="Times New Roman"/>
                      <w:sz w:val="24"/>
                      <w:lang w:val="fr-BE" w:eastAsia="fr-BE"/>
                    </w:rPr>
                  </w:pPr>
                </w:p>
              </w:tc>
            </w:tr>
          </w:tbl>
          <w:p w:rsidR="00575548" w:rsidRPr="00F56FC7" w:rsidRDefault="00575548">
            <w:pPr>
              <w:rPr>
                <w:rFonts w:ascii="Times New Roman" w:hAnsi="Times New Roman"/>
                <w:sz w:val="24"/>
                <w:lang w:val="fr-BE"/>
              </w:rPr>
            </w:pPr>
          </w:p>
        </w:tc>
      </w:tr>
    </w:tbl>
    <w:p w:rsidR="00575548" w:rsidRPr="00F56FC7" w:rsidRDefault="00575548" w:rsidP="00575548">
      <w:pPr>
        <w:rPr>
          <w:rFonts w:ascii="Times New Roman" w:hAnsi="Times New Roman"/>
          <w:sz w:val="24"/>
        </w:rPr>
      </w:pPr>
      <w:r w:rsidRPr="00F56FC7">
        <w:rPr>
          <w:rFonts w:ascii="Times New Roman" w:hAnsi="Times New Roman"/>
          <w:noProof/>
          <w:sz w:val="24"/>
        </w:rPr>
        <w:drawing>
          <wp:inline distT="0" distB="0" distL="0" distR="0">
            <wp:extent cx="372110" cy="148590"/>
            <wp:effectExtent l="0" t="0" r="0" b="0"/>
            <wp:docPr id="4" name="Image 4" descr="http://www.afsca.be/_pictures/page/pixel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sca.be/_pictures/page/pixel_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148590"/>
                    </a:xfrm>
                    <a:prstGeom prst="rect">
                      <a:avLst/>
                    </a:prstGeom>
                    <a:noFill/>
                    <a:ln>
                      <a:noFill/>
                    </a:ln>
                  </pic:spPr>
                </pic:pic>
              </a:graphicData>
            </a:graphic>
          </wp:inline>
        </w:drawing>
      </w:r>
    </w:p>
    <w:tbl>
      <w:tblPr>
        <w:tblW w:w="5069" w:type="pct"/>
        <w:tblCellSpacing w:w="0" w:type="dxa"/>
        <w:tblCellMar>
          <w:left w:w="0" w:type="dxa"/>
          <w:right w:w="0" w:type="dxa"/>
        </w:tblCellMar>
        <w:tblLook w:val="04A0" w:firstRow="1" w:lastRow="0" w:firstColumn="1" w:lastColumn="0" w:noHBand="0" w:noVBand="1"/>
      </w:tblPr>
      <w:tblGrid>
        <w:gridCol w:w="502"/>
        <w:gridCol w:w="8712"/>
      </w:tblGrid>
      <w:tr w:rsidR="00575548" w:rsidRPr="00F56FC7" w:rsidTr="006777BD">
        <w:trPr>
          <w:tblCellSpacing w:w="0" w:type="dxa"/>
        </w:trPr>
        <w:tc>
          <w:tcPr>
            <w:tcW w:w="502" w:type="dxa"/>
            <w:vAlign w:val="center"/>
            <w:hideMark/>
          </w:tcPr>
          <w:p w:rsidR="00575548" w:rsidRPr="00F56FC7" w:rsidRDefault="00575548">
            <w:pPr>
              <w:rPr>
                <w:rFonts w:asciiTheme="minorHAnsi" w:hAnsiTheme="minorHAnsi" w:cstheme="minorHAnsi"/>
                <w:sz w:val="22"/>
                <w:szCs w:val="22"/>
              </w:rPr>
            </w:pPr>
            <w:r w:rsidRPr="00F56FC7">
              <w:rPr>
                <w:rFonts w:asciiTheme="minorHAnsi" w:hAnsiTheme="minorHAnsi" w:cstheme="minorHAnsi"/>
                <w:noProof/>
                <w:sz w:val="22"/>
                <w:szCs w:val="22"/>
              </w:rPr>
              <w:drawing>
                <wp:inline distT="0" distB="0" distL="0" distR="0">
                  <wp:extent cx="318770" cy="170180"/>
                  <wp:effectExtent l="0" t="0" r="0" b="0"/>
                  <wp:docPr id="1" name="Image 1" descr="http://www.afsca.be/_pictures/page/pixel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fsca.be/_pictures/page/pixel_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70" cy="170180"/>
                          </a:xfrm>
                          <a:prstGeom prst="rect">
                            <a:avLst/>
                          </a:prstGeom>
                          <a:noFill/>
                          <a:ln>
                            <a:noFill/>
                          </a:ln>
                        </pic:spPr>
                      </pic:pic>
                    </a:graphicData>
                  </a:graphic>
                </wp:inline>
              </w:drawing>
            </w:r>
          </w:p>
        </w:tc>
        <w:tc>
          <w:tcPr>
            <w:tcW w:w="8712" w:type="dxa"/>
            <w:hideMark/>
          </w:tcPr>
          <w:p w:rsidR="00237633" w:rsidRPr="00F56FC7" w:rsidRDefault="00237633" w:rsidP="007C5EA3">
            <w:pPr>
              <w:pStyle w:val="Normaalweb"/>
              <w:rPr>
                <w:rFonts w:asciiTheme="minorHAnsi" w:hAnsiTheme="minorHAnsi" w:cstheme="minorHAnsi"/>
                <w:b/>
                <w:bCs/>
                <w:sz w:val="22"/>
                <w:szCs w:val="22"/>
                <w:lang w:val="fr-BE" w:eastAsia="nl-NL"/>
              </w:rPr>
            </w:pPr>
            <w:r w:rsidRPr="00F56FC7">
              <w:rPr>
                <w:rFonts w:asciiTheme="minorHAnsi" w:hAnsiTheme="minorHAnsi" w:cstheme="minorHAnsi"/>
                <w:b/>
                <w:bCs/>
                <w:sz w:val="22"/>
                <w:szCs w:val="22"/>
                <w:lang w:val="fr-BE" w:eastAsia="nl-NL"/>
              </w:rPr>
              <w:t xml:space="preserve">Ce 29 janvier 2021, la présence du virus H5N8 de la grippe aviaire a été </w:t>
            </w:r>
            <w:r w:rsidR="006777BD" w:rsidRPr="00F56FC7">
              <w:rPr>
                <w:rFonts w:asciiTheme="minorHAnsi" w:hAnsiTheme="minorHAnsi" w:cstheme="minorHAnsi"/>
                <w:b/>
                <w:bCs/>
                <w:sz w:val="22"/>
                <w:szCs w:val="22"/>
                <w:lang w:val="fr-BE" w:eastAsia="nl-NL"/>
              </w:rPr>
              <w:t xml:space="preserve">détectée </w:t>
            </w:r>
            <w:r w:rsidRPr="00F56FC7">
              <w:rPr>
                <w:rFonts w:asciiTheme="minorHAnsi" w:hAnsiTheme="minorHAnsi" w:cstheme="minorHAnsi"/>
                <w:b/>
                <w:bCs/>
                <w:sz w:val="22"/>
                <w:szCs w:val="22"/>
                <w:lang w:val="fr-BE" w:eastAsia="nl-NL"/>
              </w:rPr>
              <w:t xml:space="preserve">dans un élevage de </w:t>
            </w:r>
            <w:r w:rsidR="00B8579D" w:rsidRPr="00F56FC7">
              <w:rPr>
                <w:rFonts w:asciiTheme="minorHAnsi" w:hAnsiTheme="minorHAnsi" w:cstheme="minorHAnsi"/>
                <w:b/>
                <w:bCs/>
                <w:sz w:val="22"/>
                <w:szCs w:val="22"/>
                <w:lang w:val="fr-BE" w:eastAsia="nl-NL"/>
              </w:rPr>
              <w:t xml:space="preserve">dindes situé sur </w:t>
            </w:r>
            <w:r w:rsidRPr="00F56FC7">
              <w:rPr>
                <w:rFonts w:asciiTheme="minorHAnsi" w:hAnsiTheme="minorHAnsi" w:cstheme="minorHAnsi"/>
                <w:b/>
                <w:bCs/>
                <w:sz w:val="22"/>
                <w:szCs w:val="22"/>
                <w:lang w:val="fr-BE" w:eastAsia="nl-NL"/>
              </w:rPr>
              <w:t xml:space="preserve">la commune de Deerlijk, en Flandre occidentale. Il s'agit d'une variante hautement pathogène du virus. </w:t>
            </w:r>
          </w:p>
          <w:p w:rsidR="007C5EA3" w:rsidRPr="00F56FC7" w:rsidRDefault="007C5EA3" w:rsidP="007C5EA3">
            <w:pPr>
              <w:pStyle w:val="Normaalweb"/>
              <w:rPr>
                <w:rFonts w:asciiTheme="minorHAnsi" w:hAnsiTheme="minorHAnsi" w:cstheme="minorHAnsi"/>
                <w:b/>
                <w:bCs/>
                <w:sz w:val="22"/>
                <w:szCs w:val="22"/>
                <w:lang w:val="fr-BE" w:eastAsia="nl-NL"/>
              </w:rPr>
            </w:pPr>
            <w:r w:rsidRPr="00F56FC7">
              <w:rPr>
                <w:rFonts w:asciiTheme="minorHAnsi" w:hAnsiTheme="minorHAnsi" w:cstheme="minorHAnsi"/>
                <w:b/>
                <w:bCs/>
                <w:sz w:val="22"/>
                <w:szCs w:val="22"/>
                <w:lang w:val="fr-BE" w:eastAsia="nl-NL"/>
              </w:rPr>
              <w:t xml:space="preserve">Afin d’empêcher la propagation du virus, toutes les volailles </w:t>
            </w:r>
            <w:r w:rsidR="00237633" w:rsidRPr="00F56FC7">
              <w:rPr>
                <w:rFonts w:asciiTheme="minorHAnsi" w:hAnsiTheme="minorHAnsi" w:cstheme="minorHAnsi"/>
                <w:b/>
                <w:bCs/>
                <w:sz w:val="22"/>
                <w:szCs w:val="22"/>
                <w:lang w:val="fr-BE" w:eastAsia="nl-NL"/>
              </w:rPr>
              <w:t xml:space="preserve">présentes </w:t>
            </w:r>
            <w:r w:rsidRPr="00F56FC7">
              <w:rPr>
                <w:rFonts w:asciiTheme="minorHAnsi" w:hAnsiTheme="minorHAnsi" w:cstheme="minorHAnsi"/>
                <w:b/>
                <w:bCs/>
                <w:sz w:val="22"/>
                <w:szCs w:val="22"/>
                <w:lang w:val="fr-BE" w:eastAsia="nl-NL"/>
              </w:rPr>
              <w:t xml:space="preserve">ont dû être </w:t>
            </w:r>
            <w:r w:rsidR="00237633" w:rsidRPr="00F56FC7">
              <w:rPr>
                <w:rFonts w:asciiTheme="minorHAnsi" w:hAnsiTheme="minorHAnsi" w:cstheme="minorHAnsi"/>
                <w:b/>
                <w:bCs/>
                <w:sz w:val="22"/>
                <w:szCs w:val="22"/>
                <w:lang w:val="fr-BE" w:eastAsia="nl-NL"/>
              </w:rPr>
              <w:t>abattues</w:t>
            </w:r>
            <w:r w:rsidRPr="00F56FC7">
              <w:rPr>
                <w:rFonts w:asciiTheme="minorHAnsi" w:hAnsiTheme="minorHAnsi" w:cstheme="minorHAnsi"/>
                <w:b/>
                <w:bCs/>
                <w:sz w:val="22"/>
                <w:szCs w:val="22"/>
                <w:lang w:val="fr-BE" w:eastAsia="nl-NL"/>
              </w:rPr>
              <w:t xml:space="preserve"> et des zones </w:t>
            </w:r>
            <w:r w:rsidR="00FE5BFA" w:rsidRPr="00F56FC7">
              <w:rPr>
                <w:rFonts w:asciiTheme="minorHAnsi" w:hAnsiTheme="minorHAnsi" w:cstheme="minorHAnsi"/>
                <w:b/>
                <w:bCs/>
                <w:sz w:val="22"/>
                <w:szCs w:val="22"/>
                <w:lang w:val="fr-BE" w:eastAsia="nl-NL"/>
              </w:rPr>
              <w:t xml:space="preserve">temporaires </w:t>
            </w:r>
            <w:r w:rsidRPr="00F56FC7">
              <w:rPr>
                <w:rFonts w:asciiTheme="minorHAnsi" w:hAnsiTheme="minorHAnsi" w:cstheme="minorHAnsi"/>
                <w:b/>
                <w:bCs/>
                <w:sz w:val="22"/>
                <w:szCs w:val="22"/>
                <w:lang w:val="fr-BE" w:eastAsia="nl-NL"/>
              </w:rPr>
              <w:t xml:space="preserve">de protection (3 km) et de surveillance (10 km) ont été délimitées autour du foyer. </w:t>
            </w:r>
          </w:p>
          <w:p w:rsidR="006777BD" w:rsidRPr="00F56FC7" w:rsidRDefault="00237633" w:rsidP="006777BD">
            <w:pPr>
              <w:rPr>
                <w:rFonts w:asciiTheme="minorHAnsi" w:hAnsiTheme="minorHAnsi" w:cstheme="minorHAnsi"/>
                <w:bCs/>
                <w:sz w:val="22"/>
                <w:szCs w:val="22"/>
                <w:lang w:val="fr-BE"/>
              </w:rPr>
            </w:pPr>
            <w:r w:rsidRPr="00F56FC7">
              <w:rPr>
                <w:rFonts w:asciiTheme="minorHAnsi" w:hAnsiTheme="minorHAnsi" w:cstheme="minorHAnsi"/>
                <w:bCs/>
                <w:sz w:val="22"/>
                <w:szCs w:val="22"/>
                <w:lang w:val="fr-BE"/>
              </w:rPr>
              <w:t xml:space="preserve">Cette nouvelle infection porte à quatre le nombre de contaminations par le virus H5 de la grippe aviaire dans notre pays. Fin 2020, </w:t>
            </w:r>
            <w:r w:rsidR="006777BD" w:rsidRPr="00F56FC7">
              <w:rPr>
                <w:rFonts w:asciiTheme="minorHAnsi" w:hAnsiTheme="minorHAnsi" w:cstheme="minorHAnsi"/>
                <w:bCs/>
                <w:sz w:val="22"/>
                <w:szCs w:val="22"/>
                <w:lang w:val="fr-BE"/>
              </w:rPr>
              <w:t xml:space="preserve">la variante hautement pathogène du virus avait été détectée dans un élevage de volaille à Menin et chez un détenteur particulier à Dinant. La contamination d'un élevage de volaille à Dixmude était causée par une variante faiblement pathogène du virus. En outre, des infections ont également été confirmées chez des </w:t>
            </w:r>
            <w:hyperlink r:id="rId9" w:history="1">
              <w:r w:rsidR="006777BD" w:rsidRPr="00F56FC7">
                <w:rPr>
                  <w:rStyle w:val="Hyperlink"/>
                  <w:rFonts w:asciiTheme="minorHAnsi" w:hAnsiTheme="minorHAnsi" w:cstheme="minorHAnsi"/>
                  <w:bCs/>
                  <w:sz w:val="22"/>
                  <w:szCs w:val="22"/>
                  <w:lang w:val="fr-BE"/>
                </w:rPr>
                <w:t>oiseaux sauvages</w:t>
              </w:r>
            </w:hyperlink>
            <w:r w:rsidR="006777BD" w:rsidRPr="00F56FC7">
              <w:rPr>
                <w:rFonts w:asciiTheme="minorHAnsi" w:hAnsiTheme="minorHAnsi" w:cstheme="minorHAnsi"/>
                <w:bCs/>
                <w:sz w:val="22"/>
                <w:szCs w:val="22"/>
                <w:lang w:val="fr-BE"/>
              </w:rPr>
              <w:t xml:space="preserve"> sur une vingtaine de sites en Flandre occidentale, en Flandre orientale et à Liège.</w:t>
            </w:r>
          </w:p>
          <w:p w:rsidR="006777BD" w:rsidRPr="00F56FC7" w:rsidRDefault="006777BD" w:rsidP="006777BD">
            <w:pPr>
              <w:rPr>
                <w:rFonts w:asciiTheme="minorHAnsi" w:hAnsiTheme="minorHAnsi" w:cstheme="minorHAnsi"/>
                <w:bCs/>
                <w:sz w:val="22"/>
                <w:szCs w:val="22"/>
                <w:lang w:val="fr-BE"/>
              </w:rPr>
            </w:pPr>
          </w:p>
          <w:p w:rsidR="00237633" w:rsidRPr="00F56FC7" w:rsidRDefault="006777BD" w:rsidP="007C5EA3">
            <w:pPr>
              <w:rPr>
                <w:rFonts w:asciiTheme="minorHAnsi" w:hAnsiTheme="minorHAnsi" w:cstheme="minorHAnsi"/>
                <w:b/>
                <w:bCs/>
                <w:sz w:val="22"/>
                <w:szCs w:val="22"/>
                <w:lang w:val="fr-BE"/>
              </w:rPr>
            </w:pPr>
            <w:r w:rsidRPr="00F56FC7">
              <w:rPr>
                <w:rFonts w:asciiTheme="minorHAnsi" w:hAnsiTheme="minorHAnsi" w:cstheme="minorHAnsi"/>
                <w:b/>
                <w:bCs/>
                <w:sz w:val="22"/>
                <w:szCs w:val="22"/>
                <w:lang w:val="fr-BE"/>
              </w:rPr>
              <w:t>Mise place de mesures supplémentaires autour du foyer afin d’empêcher la propagation du virus</w:t>
            </w:r>
          </w:p>
          <w:p w:rsidR="006777BD" w:rsidRPr="00F56FC7" w:rsidRDefault="006777BD" w:rsidP="007C5EA3">
            <w:pPr>
              <w:rPr>
                <w:rFonts w:asciiTheme="minorHAnsi" w:hAnsiTheme="minorHAnsi" w:cstheme="minorHAnsi"/>
                <w:b/>
                <w:bCs/>
                <w:sz w:val="22"/>
                <w:szCs w:val="22"/>
                <w:lang w:val="fr-BE"/>
              </w:rPr>
            </w:pPr>
          </w:p>
          <w:p w:rsidR="006777BD" w:rsidRPr="00F56FC7" w:rsidRDefault="00FE5BFA" w:rsidP="006777BD">
            <w:pPr>
              <w:rPr>
                <w:rFonts w:asciiTheme="minorHAnsi" w:hAnsiTheme="minorHAnsi" w:cstheme="minorHAnsi"/>
                <w:bCs/>
                <w:sz w:val="22"/>
                <w:szCs w:val="22"/>
                <w:lang w:val="fr-BE"/>
              </w:rPr>
            </w:pPr>
            <w:r w:rsidRPr="00F56FC7">
              <w:rPr>
                <w:rFonts w:asciiTheme="minorHAnsi" w:hAnsiTheme="minorHAnsi" w:cstheme="minorHAnsi"/>
                <w:bCs/>
                <w:sz w:val="22"/>
                <w:szCs w:val="22"/>
                <w:lang w:val="fr-BE"/>
              </w:rPr>
              <w:t>En plus des</w:t>
            </w:r>
            <w:r w:rsidR="006777BD" w:rsidRPr="00F56FC7">
              <w:rPr>
                <w:rFonts w:asciiTheme="minorHAnsi" w:hAnsiTheme="minorHAnsi" w:cstheme="minorHAnsi"/>
                <w:bCs/>
                <w:sz w:val="22"/>
                <w:szCs w:val="22"/>
                <w:lang w:val="fr-BE"/>
              </w:rPr>
              <w:t xml:space="preserve"> mesures</w:t>
            </w:r>
            <w:r w:rsidRPr="00F56FC7">
              <w:rPr>
                <w:rFonts w:asciiTheme="minorHAnsi" w:hAnsiTheme="minorHAnsi" w:cstheme="minorHAnsi"/>
                <w:bCs/>
                <w:sz w:val="22"/>
                <w:szCs w:val="22"/>
                <w:lang w:val="fr-BE"/>
              </w:rPr>
              <w:t xml:space="preserve"> </w:t>
            </w:r>
            <w:r w:rsidR="006777BD" w:rsidRPr="00F56FC7">
              <w:rPr>
                <w:rFonts w:asciiTheme="minorHAnsi" w:hAnsiTheme="minorHAnsi" w:cstheme="minorHAnsi"/>
                <w:bCs/>
                <w:sz w:val="22"/>
                <w:szCs w:val="22"/>
                <w:lang w:val="fr-BE"/>
              </w:rPr>
              <w:t xml:space="preserve">déjà </w:t>
            </w:r>
            <w:r w:rsidRPr="00F56FC7">
              <w:rPr>
                <w:rFonts w:asciiTheme="minorHAnsi" w:hAnsiTheme="minorHAnsi" w:cstheme="minorHAnsi"/>
                <w:bCs/>
                <w:sz w:val="22"/>
                <w:szCs w:val="22"/>
                <w:lang w:val="fr-BE"/>
              </w:rPr>
              <w:t>mises en place sur</w:t>
            </w:r>
            <w:r w:rsidR="006777BD" w:rsidRPr="00F56FC7">
              <w:rPr>
                <w:rFonts w:asciiTheme="minorHAnsi" w:hAnsiTheme="minorHAnsi" w:cstheme="minorHAnsi"/>
                <w:bCs/>
                <w:sz w:val="22"/>
                <w:szCs w:val="22"/>
                <w:lang w:val="fr-BE"/>
              </w:rPr>
              <w:t xml:space="preserve"> l'ensemble du pays (voir le </w:t>
            </w:r>
            <w:hyperlink r:id="rId10" w:history="1">
              <w:r w:rsidR="006777BD" w:rsidRPr="00F56FC7">
                <w:rPr>
                  <w:rStyle w:val="Hyperlink"/>
                  <w:rFonts w:asciiTheme="minorHAnsi" w:hAnsiTheme="minorHAnsi" w:cstheme="minorHAnsi"/>
                  <w:bCs/>
                  <w:sz w:val="22"/>
                  <w:szCs w:val="22"/>
                  <w:lang w:val="fr-BE"/>
                </w:rPr>
                <w:t>communiqué de presse du 14 novembre 2020</w:t>
              </w:r>
            </w:hyperlink>
            <w:r w:rsidR="006777BD" w:rsidRPr="00F56FC7">
              <w:rPr>
                <w:rFonts w:asciiTheme="minorHAnsi" w:hAnsiTheme="minorHAnsi" w:cstheme="minorHAnsi"/>
                <w:bCs/>
                <w:sz w:val="22"/>
                <w:szCs w:val="22"/>
                <w:lang w:val="fr-BE"/>
              </w:rPr>
              <w:t>)</w:t>
            </w:r>
            <w:r w:rsidRPr="00F56FC7">
              <w:rPr>
                <w:rFonts w:asciiTheme="minorHAnsi" w:hAnsiTheme="minorHAnsi" w:cstheme="minorHAnsi"/>
                <w:bCs/>
                <w:sz w:val="22"/>
                <w:szCs w:val="22"/>
                <w:lang w:val="fr-BE"/>
              </w:rPr>
              <w:t xml:space="preserve">, </w:t>
            </w:r>
            <w:r w:rsidR="006777BD" w:rsidRPr="00F56FC7">
              <w:rPr>
                <w:rFonts w:asciiTheme="minorHAnsi" w:hAnsiTheme="minorHAnsi" w:cstheme="minorHAnsi"/>
                <w:bCs/>
                <w:sz w:val="22"/>
                <w:szCs w:val="22"/>
                <w:lang w:val="fr-BE"/>
              </w:rPr>
              <w:t xml:space="preserve">une zone de protection </w:t>
            </w:r>
            <w:r w:rsidRPr="00F56FC7">
              <w:rPr>
                <w:rFonts w:asciiTheme="minorHAnsi" w:hAnsiTheme="minorHAnsi" w:cstheme="minorHAnsi"/>
                <w:bCs/>
                <w:sz w:val="22"/>
                <w:szCs w:val="22"/>
                <w:lang w:val="fr-BE"/>
              </w:rPr>
              <w:t xml:space="preserve">temporaire </w:t>
            </w:r>
            <w:r w:rsidR="006777BD" w:rsidRPr="00F56FC7">
              <w:rPr>
                <w:rFonts w:asciiTheme="minorHAnsi" w:hAnsiTheme="minorHAnsi" w:cstheme="minorHAnsi"/>
                <w:bCs/>
                <w:sz w:val="22"/>
                <w:szCs w:val="22"/>
                <w:lang w:val="fr-BE"/>
              </w:rPr>
              <w:t xml:space="preserve">d'un rayon de 3 km et une zone </w:t>
            </w:r>
            <w:r w:rsidRPr="00F56FC7">
              <w:rPr>
                <w:rFonts w:asciiTheme="minorHAnsi" w:hAnsiTheme="minorHAnsi" w:cstheme="minorHAnsi"/>
                <w:bCs/>
                <w:sz w:val="22"/>
                <w:szCs w:val="22"/>
                <w:lang w:val="fr-BE"/>
              </w:rPr>
              <w:t xml:space="preserve">temporaire </w:t>
            </w:r>
            <w:r w:rsidR="006777BD" w:rsidRPr="00F56FC7">
              <w:rPr>
                <w:rFonts w:asciiTheme="minorHAnsi" w:hAnsiTheme="minorHAnsi" w:cstheme="minorHAnsi"/>
                <w:bCs/>
                <w:sz w:val="22"/>
                <w:szCs w:val="22"/>
                <w:lang w:val="fr-BE"/>
              </w:rPr>
              <w:t xml:space="preserve">de surveillance d'un rayon de 10 km sont </w:t>
            </w:r>
            <w:r w:rsidRPr="00F56FC7">
              <w:rPr>
                <w:rFonts w:asciiTheme="minorHAnsi" w:hAnsiTheme="minorHAnsi" w:cstheme="minorHAnsi"/>
                <w:bCs/>
                <w:sz w:val="22"/>
                <w:szCs w:val="22"/>
                <w:lang w:val="fr-BE"/>
              </w:rPr>
              <w:t>délimitées</w:t>
            </w:r>
            <w:r w:rsidR="006777BD" w:rsidRPr="00F56FC7">
              <w:rPr>
                <w:rFonts w:asciiTheme="minorHAnsi" w:hAnsiTheme="minorHAnsi" w:cstheme="minorHAnsi"/>
                <w:bCs/>
                <w:sz w:val="22"/>
                <w:szCs w:val="22"/>
                <w:lang w:val="fr-BE"/>
              </w:rPr>
              <w:t xml:space="preserve"> autour de l'élevage </w:t>
            </w:r>
            <w:r w:rsidRPr="00F56FC7">
              <w:rPr>
                <w:rFonts w:asciiTheme="minorHAnsi" w:hAnsiTheme="minorHAnsi" w:cstheme="minorHAnsi"/>
                <w:bCs/>
                <w:sz w:val="22"/>
                <w:szCs w:val="22"/>
                <w:lang w:val="fr-BE"/>
              </w:rPr>
              <w:t>impacté par le virus</w:t>
            </w:r>
            <w:r w:rsidR="006777BD" w:rsidRPr="00F56FC7">
              <w:rPr>
                <w:rFonts w:asciiTheme="minorHAnsi" w:hAnsiTheme="minorHAnsi" w:cstheme="minorHAnsi"/>
                <w:bCs/>
                <w:sz w:val="22"/>
                <w:szCs w:val="22"/>
                <w:lang w:val="fr-BE"/>
              </w:rPr>
              <w:t xml:space="preserve"> à Deerlijk. Des mesures supplémentaires sont prises </w:t>
            </w:r>
            <w:r w:rsidRPr="00F56FC7">
              <w:rPr>
                <w:rFonts w:asciiTheme="minorHAnsi" w:hAnsiTheme="minorHAnsi" w:cstheme="minorHAnsi"/>
                <w:bCs/>
                <w:sz w:val="22"/>
                <w:szCs w:val="22"/>
                <w:lang w:val="fr-BE"/>
              </w:rPr>
              <w:t>au sein de</w:t>
            </w:r>
            <w:r w:rsidR="006777BD" w:rsidRPr="00F56FC7">
              <w:rPr>
                <w:rFonts w:asciiTheme="minorHAnsi" w:hAnsiTheme="minorHAnsi" w:cstheme="minorHAnsi"/>
                <w:bCs/>
                <w:sz w:val="22"/>
                <w:szCs w:val="22"/>
                <w:lang w:val="fr-BE"/>
              </w:rPr>
              <w:t xml:space="preserve"> ces </w:t>
            </w:r>
            <w:r w:rsidRPr="00F56FC7">
              <w:rPr>
                <w:rFonts w:asciiTheme="minorHAnsi" w:hAnsiTheme="minorHAnsi" w:cstheme="minorHAnsi"/>
                <w:bCs/>
                <w:sz w:val="22"/>
                <w:szCs w:val="22"/>
                <w:lang w:val="fr-BE"/>
              </w:rPr>
              <w:t xml:space="preserve">zones et sont en </w:t>
            </w:r>
            <w:r w:rsidR="006777BD" w:rsidRPr="00F56FC7">
              <w:rPr>
                <w:rFonts w:asciiTheme="minorHAnsi" w:hAnsiTheme="minorHAnsi" w:cstheme="minorHAnsi"/>
                <w:bCs/>
                <w:sz w:val="22"/>
                <w:szCs w:val="22"/>
                <w:lang w:val="fr-BE"/>
              </w:rPr>
              <w:t>vigueur pour une durée indéterminée.</w:t>
            </w:r>
          </w:p>
          <w:p w:rsidR="006777BD" w:rsidRPr="00F56FC7" w:rsidRDefault="006777BD" w:rsidP="006777BD">
            <w:pPr>
              <w:rPr>
                <w:rFonts w:asciiTheme="minorHAnsi" w:hAnsiTheme="minorHAnsi" w:cstheme="minorHAnsi"/>
                <w:b/>
                <w:bCs/>
                <w:sz w:val="22"/>
                <w:szCs w:val="22"/>
                <w:lang w:val="fr-BE"/>
              </w:rPr>
            </w:pPr>
          </w:p>
          <w:p w:rsidR="007C5EA3" w:rsidRPr="00F56FC7" w:rsidRDefault="007C5EA3" w:rsidP="007C5EA3">
            <w:pPr>
              <w:rPr>
                <w:rFonts w:asciiTheme="minorHAnsi" w:hAnsiTheme="minorHAnsi" w:cstheme="minorHAnsi"/>
                <w:sz w:val="22"/>
                <w:szCs w:val="22"/>
                <w:lang w:val="fr-BE"/>
              </w:rPr>
            </w:pPr>
            <w:r w:rsidRPr="00F56FC7">
              <w:rPr>
                <w:rFonts w:asciiTheme="minorHAnsi" w:hAnsiTheme="minorHAnsi" w:cstheme="minorHAnsi"/>
                <w:b/>
                <w:sz w:val="22"/>
                <w:szCs w:val="22"/>
                <w:lang w:val="fr-BE"/>
              </w:rPr>
              <w:t xml:space="preserve">Au sein de la zone de surveillance (10km), </w:t>
            </w:r>
            <w:r w:rsidRPr="00F56FC7">
              <w:rPr>
                <w:rFonts w:asciiTheme="minorHAnsi" w:hAnsiTheme="minorHAnsi" w:cstheme="minorHAnsi"/>
                <w:sz w:val="22"/>
                <w:szCs w:val="22"/>
                <w:lang w:val="fr-BE"/>
              </w:rPr>
              <w:t xml:space="preserve">les déplacements de volailles, autres oiseaux et œufs à couver sont interdits (les déplacements en transit sont autorisés) et chaque détenteur doit nourrir et abreuver ses volailles à l’intérieur. De plus, tous les détenteurs </w:t>
            </w:r>
            <w:r w:rsidR="00FE5BFA" w:rsidRPr="00F56FC7">
              <w:rPr>
                <w:rFonts w:asciiTheme="minorHAnsi" w:hAnsiTheme="minorHAnsi" w:cstheme="minorHAnsi"/>
                <w:sz w:val="22"/>
                <w:szCs w:val="22"/>
                <w:lang w:val="fr-BE"/>
              </w:rPr>
              <w:t xml:space="preserve">professionnels de </w:t>
            </w:r>
            <w:r w:rsidRPr="00F56FC7">
              <w:rPr>
                <w:rFonts w:asciiTheme="minorHAnsi" w:hAnsiTheme="minorHAnsi" w:cstheme="minorHAnsi"/>
                <w:sz w:val="22"/>
                <w:szCs w:val="22"/>
                <w:lang w:val="fr-BE"/>
              </w:rPr>
              <w:t>volailles de cette zon</w:t>
            </w:r>
            <w:r w:rsidR="00FE5BFA" w:rsidRPr="00F56FC7">
              <w:rPr>
                <w:rFonts w:asciiTheme="minorHAnsi" w:hAnsiTheme="minorHAnsi" w:cstheme="minorHAnsi"/>
                <w:sz w:val="22"/>
                <w:szCs w:val="22"/>
                <w:lang w:val="fr-BE"/>
              </w:rPr>
              <w:t>e</w:t>
            </w:r>
            <w:r w:rsidRPr="00F56FC7">
              <w:rPr>
                <w:rFonts w:asciiTheme="minorHAnsi" w:hAnsiTheme="minorHAnsi" w:cstheme="minorHAnsi"/>
                <w:sz w:val="22"/>
                <w:szCs w:val="22"/>
                <w:lang w:val="fr-BE"/>
              </w:rPr>
              <w:t xml:space="preserve"> doivent, endéans les 72 heures, réaliser un inventaire qui reprend, par espèce, le nombre d’animaux présents. </w:t>
            </w:r>
          </w:p>
          <w:p w:rsidR="007C5EA3" w:rsidRPr="00F56FC7" w:rsidRDefault="007C5EA3" w:rsidP="007C5EA3">
            <w:pPr>
              <w:rPr>
                <w:rFonts w:asciiTheme="minorHAnsi" w:hAnsiTheme="minorHAnsi" w:cstheme="minorHAnsi"/>
                <w:sz w:val="22"/>
                <w:szCs w:val="22"/>
                <w:lang w:val="fr-BE"/>
              </w:rPr>
            </w:pPr>
          </w:p>
          <w:p w:rsidR="007C5EA3" w:rsidRPr="00F56FC7" w:rsidRDefault="007C5EA3" w:rsidP="007C5EA3">
            <w:pPr>
              <w:rPr>
                <w:rFonts w:asciiTheme="minorHAnsi" w:hAnsiTheme="minorHAnsi" w:cstheme="minorHAnsi"/>
                <w:sz w:val="22"/>
                <w:szCs w:val="22"/>
                <w:lang w:val="fr-BE"/>
              </w:rPr>
            </w:pPr>
            <w:r w:rsidRPr="00F56FC7">
              <w:rPr>
                <w:rFonts w:asciiTheme="minorHAnsi" w:hAnsiTheme="minorHAnsi" w:cstheme="minorHAnsi"/>
                <w:b/>
                <w:sz w:val="22"/>
                <w:szCs w:val="22"/>
                <w:lang w:val="fr-BE"/>
              </w:rPr>
              <w:t>Au sein de la zone de protection (3 km),</w:t>
            </w:r>
            <w:r w:rsidRPr="00F56FC7">
              <w:rPr>
                <w:rFonts w:asciiTheme="minorHAnsi" w:hAnsiTheme="minorHAnsi" w:cstheme="minorHAnsi"/>
                <w:sz w:val="22"/>
                <w:szCs w:val="22"/>
                <w:lang w:val="fr-BE"/>
              </w:rPr>
              <w:t xml:space="preserve"> toutes les volailles et autres oiseaux doivent être placés en captivité dans un bâtiment fermé et y être maintenus. Les déplacements de volailles, autres oiseaux et œufs à couver sont interdits (les déplacements en transit sont autorisés). De plus, tous </w:t>
            </w:r>
            <w:r w:rsidRPr="00F56FC7">
              <w:rPr>
                <w:rFonts w:asciiTheme="minorHAnsi" w:hAnsiTheme="minorHAnsi" w:cstheme="minorHAnsi"/>
                <w:sz w:val="22"/>
                <w:szCs w:val="22"/>
                <w:lang w:val="fr-BE"/>
              </w:rPr>
              <w:lastRenderedPageBreak/>
              <w:t>les détenteurs d’oiseaux et de volailles de cette zone, doivent, endéans les 24 heures pour les professionnels et endéans les 48 heures pour les particuliers, réaliser un inventaire qui reprend, par espèce, le nombre d’animaux présents</w:t>
            </w:r>
            <w:r w:rsidR="00FE5BFA" w:rsidRPr="00F56FC7">
              <w:rPr>
                <w:rStyle w:val="Voetnootmarkering"/>
                <w:rFonts w:asciiTheme="minorHAnsi" w:hAnsiTheme="minorHAnsi" w:cstheme="minorHAnsi"/>
                <w:sz w:val="22"/>
                <w:szCs w:val="22"/>
                <w:lang w:val="fr-BE"/>
              </w:rPr>
              <w:footnoteReference w:id="1"/>
            </w:r>
            <w:r w:rsidRPr="00F56FC7">
              <w:rPr>
                <w:rFonts w:asciiTheme="minorHAnsi" w:hAnsiTheme="minorHAnsi" w:cstheme="minorHAnsi"/>
                <w:sz w:val="22"/>
                <w:szCs w:val="22"/>
                <w:lang w:val="fr-BE"/>
              </w:rPr>
              <w:t xml:space="preserve">. </w:t>
            </w:r>
          </w:p>
          <w:p w:rsidR="007C5EA3" w:rsidRPr="00F56FC7" w:rsidRDefault="007C5EA3" w:rsidP="007C5EA3">
            <w:pPr>
              <w:rPr>
                <w:rFonts w:asciiTheme="minorHAnsi" w:hAnsiTheme="minorHAnsi" w:cstheme="minorHAnsi"/>
                <w:sz w:val="22"/>
                <w:szCs w:val="22"/>
                <w:lang w:val="fr-BE"/>
              </w:rPr>
            </w:pPr>
          </w:p>
          <w:p w:rsidR="007C5EA3" w:rsidRPr="00F56FC7" w:rsidRDefault="007C5EA3" w:rsidP="007C5EA3">
            <w:pPr>
              <w:rPr>
                <w:rFonts w:asciiTheme="minorHAnsi" w:hAnsiTheme="minorHAnsi" w:cstheme="minorHAnsi"/>
                <w:sz w:val="22"/>
                <w:szCs w:val="22"/>
                <w:lang w:val="fr-BE"/>
              </w:rPr>
            </w:pPr>
            <w:r w:rsidRPr="00F56FC7">
              <w:rPr>
                <w:rFonts w:asciiTheme="minorHAnsi" w:hAnsiTheme="minorHAnsi" w:cstheme="minorHAnsi"/>
                <w:sz w:val="22"/>
                <w:szCs w:val="22"/>
                <w:lang w:val="fr-BE"/>
              </w:rPr>
              <w:t xml:space="preserve">Dans les deux zones, des mesures de biosécurité encore plus strictes sont imposées aux exploitations professionnelles. </w:t>
            </w:r>
            <w:r w:rsidR="003A3BB5" w:rsidRPr="00F56FC7">
              <w:rPr>
                <w:rFonts w:asciiTheme="minorHAnsi" w:hAnsiTheme="minorHAnsi" w:cstheme="minorHAnsi"/>
                <w:sz w:val="22"/>
                <w:szCs w:val="22"/>
                <w:lang w:val="fr-BE"/>
              </w:rPr>
              <w:t xml:space="preserve">Toutes les parties concernées du secteur </w:t>
            </w:r>
            <w:r w:rsidR="00537C82" w:rsidRPr="00F56FC7">
              <w:rPr>
                <w:rFonts w:asciiTheme="minorHAnsi" w:hAnsiTheme="minorHAnsi" w:cstheme="minorHAnsi"/>
                <w:sz w:val="22"/>
                <w:szCs w:val="22"/>
                <w:lang w:val="fr-BE"/>
              </w:rPr>
              <w:t>avicole</w:t>
            </w:r>
            <w:r w:rsidR="003A3BB5" w:rsidRPr="00F56FC7">
              <w:rPr>
                <w:rFonts w:asciiTheme="minorHAnsi" w:hAnsiTheme="minorHAnsi" w:cstheme="minorHAnsi"/>
                <w:sz w:val="22"/>
                <w:szCs w:val="22"/>
                <w:lang w:val="fr-BE"/>
              </w:rPr>
              <w:t xml:space="preserve"> ont été informées de la situation.</w:t>
            </w:r>
          </w:p>
          <w:p w:rsidR="007C5EA3" w:rsidRPr="00F56FC7" w:rsidRDefault="007C5EA3" w:rsidP="007C5EA3">
            <w:pPr>
              <w:rPr>
                <w:rFonts w:asciiTheme="minorHAnsi" w:hAnsiTheme="minorHAnsi" w:cstheme="minorHAnsi"/>
                <w:sz w:val="22"/>
                <w:szCs w:val="22"/>
                <w:lang w:val="fr-BE"/>
              </w:rPr>
            </w:pPr>
          </w:p>
          <w:p w:rsidR="003A3BB5" w:rsidRPr="00F56FC7" w:rsidRDefault="003A3BB5" w:rsidP="003A3BB5">
            <w:pPr>
              <w:rPr>
                <w:rFonts w:asciiTheme="minorHAnsi" w:hAnsiTheme="minorHAnsi" w:cstheme="minorHAnsi"/>
                <w:b/>
                <w:sz w:val="22"/>
                <w:szCs w:val="22"/>
                <w:lang w:val="fr-BE"/>
              </w:rPr>
            </w:pPr>
            <w:r w:rsidRPr="00F56FC7">
              <w:rPr>
                <w:rFonts w:asciiTheme="minorHAnsi" w:hAnsiTheme="minorHAnsi" w:cstheme="minorHAnsi"/>
                <w:b/>
                <w:sz w:val="22"/>
                <w:szCs w:val="22"/>
                <w:lang w:val="fr-BE"/>
              </w:rPr>
              <w:t>Le confinement des volailles reste obligatoire, même pour les particuliers !</w:t>
            </w:r>
          </w:p>
          <w:p w:rsidR="003A3BB5" w:rsidRPr="00F56FC7" w:rsidRDefault="003A3BB5" w:rsidP="003A3BB5">
            <w:pPr>
              <w:rPr>
                <w:rFonts w:asciiTheme="minorHAnsi" w:hAnsiTheme="minorHAnsi" w:cstheme="minorHAnsi"/>
                <w:sz w:val="22"/>
                <w:szCs w:val="22"/>
                <w:lang w:val="fr-BE"/>
              </w:rPr>
            </w:pPr>
          </w:p>
          <w:p w:rsidR="003A3BB5" w:rsidRPr="00F56FC7" w:rsidRDefault="003A3BB5" w:rsidP="003A3BB5">
            <w:pPr>
              <w:rPr>
                <w:rFonts w:asciiTheme="minorHAnsi" w:hAnsiTheme="minorHAnsi" w:cstheme="minorHAnsi"/>
                <w:sz w:val="22"/>
                <w:szCs w:val="22"/>
                <w:lang w:val="fr-BE"/>
              </w:rPr>
            </w:pPr>
            <w:r w:rsidRPr="00F56FC7">
              <w:rPr>
                <w:rFonts w:asciiTheme="minorHAnsi" w:hAnsiTheme="minorHAnsi" w:cstheme="minorHAnsi"/>
                <w:sz w:val="22"/>
                <w:szCs w:val="22"/>
                <w:lang w:val="fr-BE"/>
              </w:rPr>
              <w:t>L'AFSCA rappelle à tous les éleveurs de volailles et aux détenteurs particuliers belges que l’obligation de confiner ou de placer sous filets leurs volailles est toujours d’application de manière à éviter tout contact avec les oiseaux sauvages. Lorsqu'ils constatent une augmentation de la mortalité, ou tout autre symptôme lié à la maladie, ils doivent contacter immédiatement leur vétérinaire.</w:t>
            </w:r>
          </w:p>
          <w:p w:rsidR="00537C82" w:rsidRPr="00F56FC7" w:rsidRDefault="00537C82" w:rsidP="003A3BB5">
            <w:pPr>
              <w:rPr>
                <w:rFonts w:asciiTheme="minorHAnsi" w:hAnsiTheme="minorHAnsi" w:cstheme="minorHAnsi"/>
                <w:sz w:val="22"/>
                <w:szCs w:val="22"/>
                <w:lang w:val="fr-BE"/>
              </w:rPr>
            </w:pPr>
          </w:p>
          <w:p w:rsidR="00537C82" w:rsidRPr="00F56FC7" w:rsidRDefault="00537C82" w:rsidP="003A3BB5">
            <w:pPr>
              <w:rPr>
                <w:rFonts w:asciiTheme="minorHAnsi" w:hAnsiTheme="minorHAnsi" w:cstheme="minorHAnsi"/>
                <w:b/>
                <w:sz w:val="22"/>
                <w:szCs w:val="22"/>
                <w:lang w:val="fr-BE"/>
              </w:rPr>
            </w:pPr>
            <w:r w:rsidRPr="00F56FC7">
              <w:rPr>
                <w:rFonts w:asciiTheme="minorHAnsi" w:hAnsiTheme="minorHAnsi" w:cstheme="minorHAnsi"/>
                <w:b/>
                <w:sz w:val="22"/>
                <w:szCs w:val="22"/>
                <w:lang w:val="fr-BE"/>
              </w:rPr>
              <w:t>Aucun assouplissement des mesures mises en place ne sera envisagé tant que la menace de contamination par les oiseaux sauvages reste élevée. Cette situation pourrait perdurer jusqu'au printemps 2021.</w:t>
            </w:r>
          </w:p>
          <w:p w:rsidR="003A3BB5" w:rsidRPr="00F56FC7" w:rsidRDefault="003A3BB5" w:rsidP="007C5EA3">
            <w:pPr>
              <w:rPr>
                <w:rFonts w:asciiTheme="minorHAnsi" w:hAnsiTheme="minorHAnsi" w:cstheme="minorHAnsi"/>
                <w:sz w:val="22"/>
                <w:szCs w:val="22"/>
                <w:lang w:val="fr-BE"/>
              </w:rPr>
            </w:pPr>
          </w:p>
          <w:p w:rsidR="007C5EA3" w:rsidRPr="00F56FC7" w:rsidRDefault="007C5EA3" w:rsidP="007C5EA3">
            <w:pPr>
              <w:rPr>
                <w:rFonts w:asciiTheme="minorHAnsi" w:hAnsiTheme="minorHAnsi" w:cstheme="minorHAnsi"/>
                <w:sz w:val="22"/>
                <w:szCs w:val="22"/>
                <w:lang w:val="fr-BE"/>
              </w:rPr>
            </w:pPr>
            <w:r w:rsidRPr="00F56FC7">
              <w:rPr>
                <w:rFonts w:asciiTheme="minorHAnsi" w:hAnsiTheme="minorHAnsi" w:cstheme="minorHAnsi"/>
                <w:sz w:val="22"/>
                <w:szCs w:val="22"/>
                <w:lang w:val="fr-BE"/>
              </w:rPr>
              <w:t xml:space="preserve">L’AFSCA suit de près l’évolution de la situation en Belgique, et entretient des contacts étroits et réguliers avec les autres Etats membres et les autorités européennes. </w:t>
            </w:r>
          </w:p>
          <w:p w:rsidR="00537C82" w:rsidRPr="00F56FC7" w:rsidRDefault="00537C82" w:rsidP="007C5EA3">
            <w:pPr>
              <w:rPr>
                <w:rFonts w:asciiTheme="minorHAnsi" w:hAnsiTheme="minorHAnsi" w:cstheme="minorHAnsi"/>
                <w:sz w:val="22"/>
                <w:szCs w:val="22"/>
                <w:lang w:val="fr-BE"/>
              </w:rPr>
            </w:pPr>
          </w:p>
          <w:p w:rsidR="007C5EA3" w:rsidRPr="00F56FC7" w:rsidRDefault="007C5EA3" w:rsidP="007C5EA3">
            <w:pPr>
              <w:rPr>
                <w:rFonts w:asciiTheme="minorHAnsi" w:hAnsiTheme="minorHAnsi" w:cstheme="minorHAnsi"/>
                <w:sz w:val="22"/>
                <w:szCs w:val="22"/>
                <w:lang w:val="fr-BE"/>
              </w:rPr>
            </w:pPr>
            <w:r w:rsidRPr="00F56FC7">
              <w:rPr>
                <w:rFonts w:asciiTheme="minorHAnsi" w:hAnsiTheme="minorHAnsi" w:cstheme="minorHAnsi"/>
                <w:b/>
                <w:bCs/>
                <w:sz w:val="22"/>
                <w:szCs w:val="22"/>
                <w:lang w:val="fr-BE"/>
              </w:rPr>
              <w:t>Qu’est-ce que la grippe aviaire ?</w:t>
            </w:r>
            <w:r w:rsidRPr="00F56FC7">
              <w:rPr>
                <w:rFonts w:asciiTheme="minorHAnsi" w:hAnsiTheme="minorHAnsi" w:cstheme="minorHAnsi"/>
                <w:sz w:val="22"/>
                <w:szCs w:val="22"/>
                <w:lang w:val="fr-BE"/>
              </w:rPr>
              <w:br/>
              <w:t xml:space="preserve">L'influenza aviaire ou grippe aviaire est une maladie virale très contagieuse, à laquelle probablement toutes les espèces avicoles sont sensibles. La nature des symptômes et l'évolution de la maladie dépendent du caractère pathogène de la souche virale, de l'animal concerné, de l'environnement et d'autres infections éventuelles. La contamination de la volaille peut se faire par le biais de contacts directs avec des animaux malades, ou par exposition à du matériel contaminé, comme du fumier ou des caisses sales. Une contamination peut aussi se propager via l'air, sur des distances relativement courtes. </w:t>
            </w:r>
            <w:r w:rsidRPr="00F56FC7">
              <w:rPr>
                <w:rFonts w:asciiTheme="minorHAnsi" w:hAnsiTheme="minorHAnsi" w:cstheme="minorHAnsi"/>
                <w:sz w:val="22"/>
                <w:szCs w:val="22"/>
                <w:lang w:val="fr-BE"/>
              </w:rPr>
              <w:br/>
            </w:r>
            <w:r w:rsidRPr="00F56FC7">
              <w:rPr>
                <w:rFonts w:asciiTheme="minorHAnsi" w:hAnsiTheme="minorHAnsi" w:cstheme="minorHAnsi"/>
                <w:sz w:val="22"/>
                <w:szCs w:val="22"/>
                <w:lang w:val="fr-BE"/>
              </w:rPr>
              <w:br/>
            </w:r>
            <w:r w:rsidRPr="00F56FC7">
              <w:rPr>
                <w:rFonts w:asciiTheme="minorHAnsi" w:hAnsiTheme="minorHAnsi" w:cstheme="minorHAnsi"/>
                <w:b/>
                <w:bCs/>
                <w:sz w:val="22"/>
                <w:szCs w:val="22"/>
                <w:lang w:val="fr-BE"/>
              </w:rPr>
              <w:t>L’AFSCA et la santé animale</w:t>
            </w:r>
            <w:r w:rsidRPr="00F56FC7">
              <w:rPr>
                <w:rFonts w:asciiTheme="minorHAnsi" w:hAnsiTheme="minorHAnsi" w:cstheme="minorHAnsi"/>
                <w:sz w:val="22"/>
                <w:szCs w:val="22"/>
                <w:lang w:val="fr-BE"/>
              </w:rPr>
              <w:br/>
              <w:t>Si l'AFSCA est connue pour ses contrôles tout au long de la chaîne alimentaire, l'Agence est également responsable de la prévention et du contrôle des maladies animales réglementées. En ce qui concerne la grippe aviaire, l'Agence travaille en étroite collaboration avec les autorités régionales.</w:t>
            </w:r>
            <w:r w:rsidRPr="00F56FC7">
              <w:rPr>
                <w:rFonts w:asciiTheme="minorHAnsi" w:hAnsiTheme="minorHAnsi" w:cstheme="minorHAnsi"/>
                <w:sz w:val="22"/>
                <w:szCs w:val="22"/>
                <w:lang w:val="fr-BE"/>
              </w:rPr>
              <w:br/>
            </w:r>
            <w:r w:rsidRPr="00F56FC7">
              <w:rPr>
                <w:rFonts w:asciiTheme="minorHAnsi" w:hAnsiTheme="minorHAnsi" w:cstheme="minorHAnsi"/>
                <w:sz w:val="22"/>
                <w:szCs w:val="22"/>
                <w:lang w:val="fr-BE"/>
              </w:rPr>
              <w:br/>
            </w:r>
            <w:r w:rsidRPr="00F56FC7">
              <w:rPr>
                <w:rFonts w:asciiTheme="minorHAnsi" w:hAnsiTheme="minorHAnsi" w:cstheme="minorHAnsi"/>
                <w:b/>
                <w:sz w:val="22"/>
                <w:szCs w:val="22"/>
                <w:lang w:val="fr-BE"/>
              </w:rPr>
              <w:t>Plus d’informations sur le virus de la grippe aviaire</w:t>
            </w:r>
            <w:r w:rsidRPr="00F56FC7">
              <w:rPr>
                <w:rFonts w:asciiTheme="minorHAnsi" w:hAnsiTheme="minorHAnsi" w:cstheme="minorHAnsi"/>
                <w:sz w:val="22"/>
                <w:szCs w:val="22"/>
                <w:lang w:val="fr-BE"/>
              </w:rPr>
              <w:t xml:space="preserve"> :</w:t>
            </w:r>
            <w:r w:rsidRPr="00F56FC7">
              <w:rPr>
                <w:rFonts w:asciiTheme="minorHAnsi" w:hAnsiTheme="minorHAnsi" w:cstheme="minorHAnsi"/>
                <w:sz w:val="22"/>
                <w:szCs w:val="22"/>
                <w:lang w:val="fr-BE"/>
              </w:rPr>
              <w:br/>
            </w:r>
            <w:hyperlink r:id="rId11" w:history="1">
              <w:r w:rsidRPr="00F56FC7">
                <w:rPr>
                  <w:rStyle w:val="Hyperlink"/>
                  <w:rFonts w:asciiTheme="minorHAnsi" w:hAnsiTheme="minorHAnsi" w:cstheme="minorHAnsi"/>
                  <w:sz w:val="22"/>
                  <w:szCs w:val="22"/>
                  <w:lang w:val="fr-BE"/>
                </w:rPr>
                <w:t>http://www.afsca.be/professionnels/productionanimale/santeanimale/grippeaviaire/</w:t>
              </w:r>
            </w:hyperlink>
          </w:p>
          <w:p w:rsidR="007C5EA3" w:rsidRPr="00F56FC7" w:rsidRDefault="007C5EA3" w:rsidP="007C5EA3">
            <w:pPr>
              <w:rPr>
                <w:rFonts w:asciiTheme="minorHAnsi" w:hAnsiTheme="minorHAnsi" w:cstheme="minorHAnsi"/>
                <w:b/>
                <w:sz w:val="22"/>
                <w:szCs w:val="22"/>
                <w:lang w:val="fr-BE"/>
              </w:rPr>
            </w:pPr>
          </w:p>
          <w:p w:rsidR="00E56BAF" w:rsidRPr="00F56FC7" w:rsidRDefault="00E56BAF" w:rsidP="00E56BAF">
            <w:pPr>
              <w:pStyle w:val="Normaalweb"/>
              <w:rPr>
                <w:rFonts w:asciiTheme="minorHAnsi" w:hAnsiTheme="minorHAnsi" w:cstheme="minorHAnsi"/>
                <w:sz w:val="22"/>
                <w:szCs w:val="22"/>
              </w:rPr>
            </w:pPr>
            <w:r w:rsidRPr="00F56FC7">
              <w:rPr>
                <w:rFonts w:asciiTheme="minorHAnsi" w:hAnsiTheme="minorHAnsi" w:cstheme="minorHAnsi"/>
                <w:sz w:val="22"/>
                <w:szCs w:val="22"/>
              </w:rPr>
              <w:t>***************************************************************</w:t>
            </w:r>
          </w:p>
          <w:p w:rsidR="00575548" w:rsidRPr="00F56FC7" w:rsidRDefault="00575548">
            <w:pPr>
              <w:pStyle w:val="Normaalweb"/>
              <w:rPr>
                <w:rFonts w:asciiTheme="minorHAnsi" w:hAnsiTheme="minorHAnsi" w:cstheme="minorHAnsi"/>
                <w:sz w:val="22"/>
                <w:szCs w:val="22"/>
              </w:rPr>
            </w:pPr>
          </w:p>
        </w:tc>
      </w:tr>
    </w:tbl>
    <w:p w:rsidR="0098453D" w:rsidRPr="00F56FC7" w:rsidRDefault="00575548" w:rsidP="0098453D">
      <w:pPr>
        <w:pStyle w:val="Plattetekst"/>
        <w:tabs>
          <w:tab w:val="left" w:pos="4896"/>
          <w:tab w:val="left" w:pos="4962"/>
          <w:tab w:val="left" w:pos="6663"/>
        </w:tabs>
        <w:autoSpaceDE w:val="0"/>
        <w:autoSpaceDN w:val="0"/>
        <w:adjustRightInd w:val="0"/>
        <w:jc w:val="both"/>
        <w:rPr>
          <w:rFonts w:asciiTheme="minorHAnsi" w:hAnsiTheme="minorHAnsi" w:cstheme="minorHAnsi"/>
          <w:b/>
          <w:bCs/>
          <w:sz w:val="22"/>
          <w:szCs w:val="22"/>
          <w:lang w:val="fr-BE"/>
        </w:rPr>
      </w:pPr>
      <w:r w:rsidRPr="00F56FC7">
        <w:rPr>
          <w:rFonts w:asciiTheme="minorHAnsi" w:hAnsiTheme="minorHAnsi" w:cstheme="minorHAnsi"/>
          <w:b/>
          <w:bCs/>
          <w:sz w:val="22"/>
          <w:szCs w:val="22"/>
          <w:lang w:val="fr-BE"/>
        </w:rPr>
        <w:lastRenderedPageBreak/>
        <w:t>Personne de contact pour la presse francophone :</w:t>
      </w:r>
      <w:r w:rsidRPr="00F56FC7">
        <w:rPr>
          <w:rFonts w:asciiTheme="minorHAnsi" w:hAnsiTheme="minorHAnsi" w:cstheme="minorHAnsi"/>
          <w:b/>
          <w:bCs/>
          <w:sz w:val="22"/>
          <w:szCs w:val="22"/>
          <w:lang w:val="fr-BE"/>
        </w:rPr>
        <w:tab/>
      </w:r>
    </w:p>
    <w:p w:rsidR="00575548" w:rsidRPr="00FE5BFA" w:rsidRDefault="008C3D6B" w:rsidP="0098453D">
      <w:pPr>
        <w:pStyle w:val="Plattetekst"/>
        <w:tabs>
          <w:tab w:val="left" w:pos="4896"/>
          <w:tab w:val="left" w:pos="4962"/>
          <w:tab w:val="left" w:pos="6663"/>
        </w:tabs>
        <w:autoSpaceDE w:val="0"/>
        <w:autoSpaceDN w:val="0"/>
        <w:adjustRightInd w:val="0"/>
        <w:jc w:val="both"/>
        <w:rPr>
          <w:rFonts w:asciiTheme="minorHAnsi" w:hAnsiTheme="minorHAnsi" w:cstheme="minorHAnsi"/>
          <w:bCs/>
          <w:sz w:val="22"/>
          <w:szCs w:val="22"/>
          <w:lang w:val="fr-BE"/>
        </w:rPr>
      </w:pPr>
      <w:r w:rsidRPr="00F56FC7">
        <w:rPr>
          <w:rFonts w:asciiTheme="minorHAnsi" w:hAnsiTheme="minorHAnsi" w:cstheme="minorHAnsi"/>
          <w:bCs/>
          <w:sz w:val="22"/>
          <w:szCs w:val="22"/>
          <w:lang w:val="fr-BE"/>
        </w:rPr>
        <w:t>Stéphanie Maquoi</w:t>
      </w:r>
      <w:r w:rsidR="0098453D" w:rsidRPr="00F56FC7">
        <w:rPr>
          <w:rFonts w:asciiTheme="minorHAnsi" w:hAnsiTheme="minorHAnsi" w:cstheme="minorHAnsi"/>
          <w:bCs/>
          <w:sz w:val="22"/>
          <w:szCs w:val="22"/>
          <w:lang w:val="fr-BE"/>
        </w:rPr>
        <w:t xml:space="preserve"> : </w:t>
      </w:r>
      <w:r w:rsidRPr="00F56FC7">
        <w:rPr>
          <w:rFonts w:asciiTheme="minorHAnsi" w:hAnsiTheme="minorHAnsi" w:cstheme="minorHAnsi"/>
          <w:bCs/>
          <w:sz w:val="22"/>
          <w:szCs w:val="22"/>
          <w:lang w:val="fr-BE"/>
        </w:rPr>
        <w:t>0478 69 57 84</w:t>
      </w:r>
      <w:r w:rsidR="0098453D" w:rsidRPr="00F56FC7">
        <w:rPr>
          <w:rFonts w:asciiTheme="minorHAnsi" w:hAnsiTheme="minorHAnsi" w:cstheme="minorHAnsi"/>
          <w:bCs/>
          <w:sz w:val="22"/>
          <w:szCs w:val="22"/>
          <w:lang w:val="fr-BE"/>
        </w:rPr>
        <w:t xml:space="preserve"> – </w:t>
      </w:r>
      <w:hyperlink r:id="rId12" w:history="1">
        <w:r w:rsidR="0098453D" w:rsidRPr="00F56FC7">
          <w:rPr>
            <w:rStyle w:val="Hyperlink"/>
            <w:rFonts w:asciiTheme="minorHAnsi" w:hAnsiTheme="minorHAnsi" w:cstheme="minorHAnsi"/>
            <w:bCs/>
            <w:sz w:val="22"/>
            <w:szCs w:val="22"/>
            <w:lang w:val="fr-BE"/>
          </w:rPr>
          <w:t>stephanie.maquoi@afsca.be</w:t>
        </w:r>
      </w:hyperlink>
      <w:bookmarkStart w:id="0" w:name="_GoBack"/>
      <w:bookmarkEnd w:id="0"/>
      <w:r w:rsidR="0098453D" w:rsidRPr="00FE5BFA">
        <w:rPr>
          <w:rFonts w:asciiTheme="minorHAnsi" w:hAnsiTheme="minorHAnsi" w:cstheme="minorHAnsi"/>
          <w:bCs/>
          <w:sz w:val="22"/>
          <w:szCs w:val="22"/>
          <w:lang w:val="fr-BE"/>
        </w:rPr>
        <w:t xml:space="preserve"> </w:t>
      </w:r>
    </w:p>
    <w:sectPr w:rsidR="00575548" w:rsidRPr="00FE5BFA" w:rsidSect="007C6A05">
      <w:headerReference w:type="first" r:id="rId13"/>
      <w:footerReference w:type="first" r:id="rId14"/>
      <w:pgSz w:w="11906" w:h="16838" w:code="9"/>
      <w:pgMar w:top="1134" w:right="1286" w:bottom="1701" w:left="153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69B" w:rsidRDefault="0067469B">
      <w:r>
        <w:separator/>
      </w:r>
    </w:p>
  </w:endnote>
  <w:endnote w:type="continuationSeparator" w:id="0">
    <w:p w:rsidR="0067469B" w:rsidRDefault="0067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756"/>
      <w:gridCol w:w="1276"/>
      <w:gridCol w:w="3858"/>
    </w:tblGrid>
    <w:tr w:rsidR="00FC2830" w:rsidRPr="006760EC" w:rsidTr="007F68AD">
      <w:tc>
        <w:tcPr>
          <w:tcW w:w="3756" w:type="dxa"/>
        </w:tcPr>
        <w:p w:rsidR="00FC2830" w:rsidRPr="006760EC" w:rsidRDefault="00FC2830" w:rsidP="007F68AD">
          <w:pPr>
            <w:jc w:val="center"/>
            <w:rPr>
              <w:color w:val="808080"/>
              <w:sz w:val="16"/>
              <w:szCs w:val="16"/>
              <w:lang w:val="en-GB"/>
            </w:rPr>
          </w:pPr>
          <w:r w:rsidRPr="006760EC">
            <w:rPr>
              <w:smallCaps/>
              <w:color w:val="808080"/>
              <w:sz w:val="16"/>
              <w:szCs w:val="16"/>
              <w:lang w:val="en-GB"/>
            </w:rPr>
            <w:t>F.A.V.V.</w:t>
          </w:r>
        </w:p>
        <w:p w:rsidR="00FC2830" w:rsidRPr="001173F6" w:rsidRDefault="00FC2830" w:rsidP="007F68AD">
          <w:pPr>
            <w:jc w:val="center"/>
            <w:rPr>
              <w:color w:val="808080"/>
              <w:sz w:val="16"/>
              <w:szCs w:val="16"/>
              <w:lang w:val="en-US"/>
            </w:rPr>
          </w:pPr>
          <w:r w:rsidRPr="001173F6">
            <w:rPr>
              <w:color w:val="808080"/>
              <w:sz w:val="16"/>
              <w:szCs w:val="16"/>
              <w:lang w:val="en-US"/>
            </w:rPr>
            <w:t>Food Safety Center – Kruidtuinlaan 55</w:t>
          </w:r>
        </w:p>
        <w:p w:rsidR="00FC2830" w:rsidRPr="006760EC" w:rsidRDefault="00FC2830" w:rsidP="007F68AD">
          <w:pPr>
            <w:jc w:val="center"/>
            <w:rPr>
              <w:color w:val="808080"/>
              <w:sz w:val="16"/>
              <w:szCs w:val="16"/>
              <w:lang w:val="nl-NL"/>
            </w:rPr>
          </w:pPr>
          <w:r w:rsidRPr="006760EC">
            <w:rPr>
              <w:color w:val="808080"/>
              <w:sz w:val="16"/>
              <w:szCs w:val="16"/>
              <w:lang w:val="nl-NL"/>
            </w:rPr>
            <w:t>1000 Brussel</w:t>
          </w:r>
        </w:p>
        <w:p w:rsidR="00FC2830" w:rsidRDefault="00FC2830" w:rsidP="006760EC">
          <w:pPr>
            <w:pStyle w:val="Voettekst"/>
            <w:jc w:val="center"/>
            <w:rPr>
              <w:color w:val="808080"/>
              <w:sz w:val="16"/>
              <w:szCs w:val="16"/>
            </w:rPr>
          </w:pPr>
          <w:r>
            <w:rPr>
              <w:color w:val="808080"/>
              <w:sz w:val="16"/>
              <w:szCs w:val="16"/>
            </w:rPr>
            <w:t xml:space="preserve">Tel. 02 </w:t>
          </w:r>
          <w:r w:rsidRPr="006760EC">
            <w:rPr>
              <w:color w:val="808080"/>
              <w:sz w:val="16"/>
              <w:szCs w:val="16"/>
            </w:rPr>
            <w:t>211 82 11</w:t>
          </w:r>
        </w:p>
        <w:p w:rsidR="00FC2830" w:rsidRPr="006760EC" w:rsidRDefault="00FC2830" w:rsidP="006760EC">
          <w:pPr>
            <w:pStyle w:val="Voettekst"/>
            <w:jc w:val="center"/>
            <w:rPr>
              <w:color w:val="808080"/>
              <w:sz w:val="6"/>
              <w:szCs w:val="6"/>
            </w:rPr>
          </w:pPr>
        </w:p>
        <w:p w:rsidR="00FC2830" w:rsidRDefault="00FC2830" w:rsidP="006760EC">
          <w:pPr>
            <w:pStyle w:val="Voettekst"/>
            <w:jc w:val="center"/>
            <w:rPr>
              <w:color w:val="808080"/>
              <w:sz w:val="16"/>
              <w:szCs w:val="16"/>
              <w:lang w:val="nl-NL"/>
            </w:rPr>
          </w:pPr>
          <w:r>
            <w:rPr>
              <w:color w:val="808080"/>
              <w:sz w:val="16"/>
              <w:szCs w:val="16"/>
              <w:lang w:val="nl-NL"/>
            </w:rPr>
            <w:t>Meldpunt voor de consumenten :</w:t>
          </w:r>
          <w:r w:rsidRPr="006760EC">
            <w:rPr>
              <w:color w:val="808080"/>
              <w:sz w:val="16"/>
              <w:szCs w:val="16"/>
              <w:lang w:val="nl-NL"/>
            </w:rPr>
            <w:br/>
          </w:r>
          <w:r>
            <w:rPr>
              <w:color w:val="808080"/>
              <w:sz w:val="16"/>
              <w:szCs w:val="16"/>
              <w:lang w:val="nl-NL"/>
            </w:rPr>
            <w:t>Tel. 0800 13 550</w:t>
          </w:r>
          <w:r>
            <w:rPr>
              <w:color w:val="808080"/>
              <w:sz w:val="16"/>
              <w:szCs w:val="16"/>
              <w:lang w:val="nl-NL"/>
            </w:rPr>
            <w:br/>
            <w:t>Fax 0800 24 177</w:t>
          </w:r>
        </w:p>
        <w:p w:rsidR="00FC2830" w:rsidRPr="006760EC" w:rsidRDefault="00FC2830" w:rsidP="006760EC">
          <w:pPr>
            <w:pStyle w:val="Voettekst"/>
            <w:jc w:val="center"/>
            <w:rPr>
              <w:color w:val="808080"/>
              <w:sz w:val="8"/>
              <w:szCs w:val="8"/>
              <w:lang w:val="nl-NL"/>
            </w:rPr>
          </w:pPr>
        </w:p>
        <w:p w:rsidR="00FC2830" w:rsidRPr="006760EC" w:rsidRDefault="00F56FC7" w:rsidP="006760EC">
          <w:pPr>
            <w:pStyle w:val="Voettekst"/>
            <w:jc w:val="center"/>
            <w:rPr>
              <w:color w:val="808080"/>
              <w:sz w:val="16"/>
              <w:szCs w:val="16"/>
            </w:rPr>
          </w:pPr>
          <w:hyperlink r:id="rId1" w:history="1">
            <w:r w:rsidR="00FC2830" w:rsidRPr="006760EC">
              <w:rPr>
                <w:rStyle w:val="Hyperlink"/>
                <w:sz w:val="16"/>
                <w:szCs w:val="16"/>
              </w:rPr>
              <w:t>http://www.favv.be</w:t>
            </w:r>
          </w:hyperlink>
        </w:p>
      </w:tc>
      <w:tc>
        <w:tcPr>
          <w:tcW w:w="1276" w:type="dxa"/>
        </w:tcPr>
        <w:p w:rsidR="00FC2830" w:rsidRPr="006760EC" w:rsidRDefault="00FC2830" w:rsidP="007F68AD">
          <w:pPr>
            <w:pStyle w:val="Voettekst"/>
            <w:jc w:val="center"/>
            <w:rPr>
              <w:sz w:val="16"/>
              <w:szCs w:val="16"/>
            </w:rPr>
          </w:pPr>
          <w:r>
            <w:rPr>
              <w:noProof/>
              <w:sz w:val="16"/>
              <w:szCs w:val="16"/>
              <w:lang w:val="fr-BE" w:eastAsia="fr-BE"/>
            </w:rPr>
            <w:drawing>
              <wp:inline distT="0" distB="0" distL="0" distR="0">
                <wp:extent cx="323850" cy="372745"/>
                <wp:effectExtent l="19050" t="0" r="0" b="0"/>
                <wp:docPr id="3" name="Image 2" descr="Leeuw klein ind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eeuw klein indigo"/>
                        <pic:cNvPicPr>
                          <a:picLocks noChangeAspect="1" noChangeArrowheads="1"/>
                        </pic:cNvPicPr>
                      </pic:nvPicPr>
                      <pic:blipFill>
                        <a:blip r:embed="rId2"/>
                        <a:srcRect/>
                        <a:stretch>
                          <a:fillRect/>
                        </a:stretch>
                      </pic:blipFill>
                      <pic:spPr bwMode="auto">
                        <a:xfrm>
                          <a:off x="0" y="0"/>
                          <a:ext cx="323850" cy="372745"/>
                        </a:xfrm>
                        <a:prstGeom prst="rect">
                          <a:avLst/>
                        </a:prstGeom>
                        <a:noFill/>
                        <a:ln w="9525">
                          <a:noFill/>
                          <a:miter lim="800000"/>
                          <a:headEnd/>
                          <a:tailEnd/>
                        </a:ln>
                      </pic:spPr>
                    </pic:pic>
                  </a:graphicData>
                </a:graphic>
              </wp:inline>
            </w:drawing>
          </w:r>
        </w:p>
      </w:tc>
      <w:tc>
        <w:tcPr>
          <w:tcW w:w="3858" w:type="dxa"/>
        </w:tcPr>
        <w:p w:rsidR="00FC2830" w:rsidRPr="001173F6" w:rsidRDefault="00FC2830" w:rsidP="007F68AD">
          <w:pPr>
            <w:jc w:val="center"/>
            <w:rPr>
              <w:color w:val="808080"/>
              <w:sz w:val="16"/>
              <w:szCs w:val="16"/>
              <w:lang w:val="en-US"/>
            </w:rPr>
          </w:pPr>
          <w:r w:rsidRPr="001173F6">
            <w:rPr>
              <w:smallCaps/>
              <w:color w:val="808080"/>
              <w:sz w:val="16"/>
              <w:szCs w:val="16"/>
              <w:lang w:val="en-US"/>
            </w:rPr>
            <w:t>A.F.S.C.A.</w:t>
          </w:r>
        </w:p>
        <w:p w:rsidR="00FC2830" w:rsidRPr="001173F6" w:rsidRDefault="00FC2830" w:rsidP="007F68AD">
          <w:pPr>
            <w:jc w:val="center"/>
            <w:rPr>
              <w:color w:val="808080"/>
              <w:sz w:val="16"/>
              <w:szCs w:val="16"/>
              <w:lang w:val="en-US"/>
            </w:rPr>
          </w:pPr>
          <w:r w:rsidRPr="001173F6">
            <w:rPr>
              <w:color w:val="808080"/>
              <w:sz w:val="16"/>
              <w:szCs w:val="16"/>
              <w:lang w:val="en-US"/>
            </w:rPr>
            <w:t xml:space="preserve">Food Safety Center – Bvd. du Jardin botanique </w:t>
          </w:r>
          <w:r>
            <w:rPr>
              <w:color w:val="808080"/>
              <w:sz w:val="16"/>
              <w:szCs w:val="16"/>
              <w:lang w:val="en-US"/>
            </w:rPr>
            <w:t>55</w:t>
          </w:r>
        </w:p>
        <w:p w:rsidR="00FC2830" w:rsidRPr="006760EC" w:rsidRDefault="00FC2830" w:rsidP="007F68AD">
          <w:pPr>
            <w:jc w:val="center"/>
            <w:rPr>
              <w:color w:val="808080"/>
              <w:sz w:val="16"/>
              <w:szCs w:val="16"/>
              <w:lang w:val="fr-FR"/>
            </w:rPr>
          </w:pPr>
          <w:r w:rsidRPr="006760EC">
            <w:rPr>
              <w:color w:val="808080"/>
              <w:sz w:val="16"/>
              <w:szCs w:val="16"/>
              <w:lang w:val="fr-FR"/>
            </w:rPr>
            <w:t>1000 Bruxelles</w:t>
          </w:r>
        </w:p>
        <w:p w:rsidR="00FC2830" w:rsidRDefault="00FC2830" w:rsidP="007F68AD">
          <w:pPr>
            <w:pStyle w:val="Voettekst"/>
            <w:jc w:val="center"/>
            <w:rPr>
              <w:color w:val="808080"/>
              <w:sz w:val="16"/>
              <w:szCs w:val="16"/>
              <w:lang w:val="fr-FR"/>
            </w:rPr>
          </w:pPr>
          <w:r>
            <w:rPr>
              <w:color w:val="808080"/>
              <w:sz w:val="16"/>
              <w:szCs w:val="16"/>
              <w:lang w:val="fr-FR"/>
            </w:rPr>
            <w:t xml:space="preserve">Tel. 02 </w:t>
          </w:r>
          <w:r w:rsidRPr="006760EC">
            <w:rPr>
              <w:color w:val="808080"/>
              <w:sz w:val="16"/>
              <w:szCs w:val="16"/>
              <w:lang w:val="fr-FR"/>
            </w:rPr>
            <w:t xml:space="preserve">211 82 11 </w:t>
          </w:r>
        </w:p>
        <w:p w:rsidR="00FC2830" w:rsidRPr="001173F6" w:rsidRDefault="00FC2830" w:rsidP="006760EC">
          <w:pPr>
            <w:pStyle w:val="Voettekst"/>
            <w:jc w:val="center"/>
            <w:rPr>
              <w:color w:val="808080"/>
              <w:sz w:val="6"/>
              <w:szCs w:val="6"/>
              <w:lang w:val="fr-BE"/>
            </w:rPr>
          </w:pPr>
        </w:p>
        <w:p w:rsidR="00FC2830" w:rsidRDefault="00FC2830" w:rsidP="006760EC">
          <w:pPr>
            <w:pStyle w:val="Voettekst"/>
            <w:jc w:val="center"/>
            <w:rPr>
              <w:color w:val="808080"/>
              <w:sz w:val="16"/>
              <w:szCs w:val="16"/>
              <w:lang w:val="fr-FR"/>
            </w:rPr>
          </w:pPr>
          <w:r w:rsidRPr="006760EC">
            <w:rPr>
              <w:color w:val="808080"/>
              <w:sz w:val="16"/>
              <w:szCs w:val="16"/>
              <w:lang w:val="fr-FR"/>
            </w:rPr>
            <w:t xml:space="preserve">Point de </w:t>
          </w:r>
          <w:r>
            <w:rPr>
              <w:color w:val="808080"/>
              <w:sz w:val="16"/>
              <w:szCs w:val="16"/>
              <w:lang w:val="fr-FR"/>
            </w:rPr>
            <w:t>contact pour les consommateurs :</w:t>
          </w:r>
          <w:r w:rsidRPr="006760EC">
            <w:rPr>
              <w:color w:val="808080"/>
              <w:sz w:val="16"/>
              <w:szCs w:val="16"/>
              <w:lang w:val="fr-FR"/>
            </w:rPr>
            <w:br/>
          </w:r>
          <w:r>
            <w:rPr>
              <w:color w:val="808080"/>
              <w:sz w:val="16"/>
              <w:szCs w:val="16"/>
              <w:lang w:val="fr-FR"/>
            </w:rPr>
            <w:t>Tel. 0800 13 550</w:t>
          </w:r>
          <w:r>
            <w:rPr>
              <w:color w:val="808080"/>
              <w:sz w:val="16"/>
              <w:szCs w:val="16"/>
              <w:lang w:val="fr-FR"/>
            </w:rPr>
            <w:br/>
            <w:t>Fax 0800 24 177</w:t>
          </w:r>
        </w:p>
        <w:p w:rsidR="00FC2830" w:rsidRPr="006760EC" w:rsidRDefault="00FC2830" w:rsidP="006760EC">
          <w:pPr>
            <w:pStyle w:val="Voettekst"/>
            <w:jc w:val="center"/>
            <w:rPr>
              <w:color w:val="808080"/>
              <w:sz w:val="8"/>
              <w:szCs w:val="8"/>
              <w:lang w:val="fr-FR"/>
            </w:rPr>
          </w:pPr>
        </w:p>
        <w:p w:rsidR="00FC2830" w:rsidRPr="006760EC" w:rsidRDefault="00F56FC7" w:rsidP="006760EC">
          <w:pPr>
            <w:pStyle w:val="Voettekst"/>
            <w:jc w:val="center"/>
            <w:rPr>
              <w:color w:val="808080"/>
              <w:sz w:val="16"/>
              <w:szCs w:val="16"/>
              <w:lang w:val="fr-FR"/>
            </w:rPr>
          </w:pPr>
          <w:hyperlink r:id="rId3" w:history="1">
            <w:r w:rsidR="00FC2830" w:rsidRPr="006760EC">
              <w:rPr>
                <w:rStyle w:val="Hyperlink"/>
                <w:sz w:val="16"/>
                <w:szCs w:val="16"/>
                <w:lang w:val="fr-FR"/>
              </w:rPr>
              <w:t>http://www.afsca.be</w:t>
            </w:r>
          </w:hyperlink>
        </w:p>
      </w:tc>
    </w:tr>
  </w:tbl>
  <w:p w:rsidR="00FC2830" w:rsidRPr="006760EC" w:rsidRDefault="00FC2830" w:rsidP="006760EC">
    <w:pPr>
      <w:pStyle w:val="Voettekst"/>
      <w:rPr>
        <w:sz w:val="16"/>
        <w:szCs w:val="16"/>
        <w:lang w:val="fr-FR"/>
      </w:rPr>
    </w:pPr>
  </w:p>
  <w:p w:rsidR="00FC2830" w:rsidRPr="006760EC" w:rsidRDefault="00FC2830" w:rsidP="006760EC">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69B" w:rsidRDefault="0067469B">
      <w:r>
        <w:separator/>
      </w:r>
    </w:p>
  </w:footnote>
  <w:footnote w:type="continuationSeparator" w:id="0">
    <w:p w:rsidR="0067469B" w:rsidRDefault="0067469B">
      <w:r>
        <w:continuationSeparator/>
      </w:r>
    </w:p>
  </w:footnote>
  <w:footnote w:id="1">
    <w:p w:rsidR="00FE5BFA" w:rsidRPr="00FE5BFA" w:rsidRDefault="00FE5BFA">
      <w:pPr>
        <w:pStyle w:val="Voetnoottekst"/>
        <w:rPr>
          <w:lang w:val="fr-BE"/>
        </w:rPr>
      </w:pPr>
      <w:r>
        <w:rPr>
          <w:rStyle w:val="Voetnootmarkering"/>
        </w:rPr>
        <w:footnoteRef/>
      </w:r>
      <w:r w:rsidRPr="00FE5BFA">
        <w:rPr>
          <w:lang w:val="fr-BE"/>
        </w:rPr>
        <w:t xml:space="preserve"> </w:t>
      </w:r>
      <w:r w:rsidRPr="00FE5BFA">
        <w:rPr>
          <w:rFonts w:asciiTheme="minorHAnsi" w:hAnsiTheme="minorHAnsi" w:cstheme="minorHAnsi"/>
          <w:lang w:val="fr-BE"/>
        </w:rPr>
        <w:t>Les détenteurs professionnels envoient leur inventaire à l'</w:t>
      </w:r>
      <w:r w:rsidR="003A3BB5">
        <w:rPr>
          <w:rFonts w:asciiTheme="minorHAnsi" w:hAnsiTheme="minorHAnsi" w:cstheme="minorHAnsi"/>
          <w:lang w:val="fr-BE"/>
        </w:rPr>
        <w:t>U</w:t>
      </w:r>
      <w:r w:rsidRPr="00FE5BFA">
        <w:rPr>
          <w:rFonts w:asciiTheme="minorHAnsi" w:hAnsiTheme="minorHAnsi" w:cstheme="minorHAnsi"/>
          <w:lang w:val="fr-BE"/>
        </w:rPr>
        <w:t xml:space="preserve">nité locale de </w:t>
      </w:r>
      <w:r w:rsidR="003A3BB5">
        <w:rPr>
          <w:rFonts w:asciiTheme="minorHAnsi" w:hAnsiTheme="minorHAnsi" w:cstheme="minorHAnsi"/>
          <w:lang w:val="fr-BE"/>
        </w:rPr>
        <w:t>C</w:t>
      </w:r>
      <w:r w:rsidRPr="00FE5BFA">
        <w:rPr>
          <w:rFonts w:asciiTheme="minorHAnsi" w:hAnsiTheme="minorHAnsi" w:cstheme="minorHAnsi"/>
          <w:lang w:val="fr-BE"/>
        </w:rPr>
        <w:t xml:space="preserve">ontrôle (ULC) de l'AFSCA dont ils dépendent. Les détenteurs privés envoient leur inventaire à </w:t>
      </w:r>
      <w:r w:rsidR="003A3BB5">
        <w:rPr>
          <w:rFonts w:asciiTheme="minorHAnsi" w:hAnsiTheme="minorHAnsi" w:cstheme="minorHAnsi"/>
          <w:lang w:val="fr-BE"/>
        </w:rPr>
        <w:t>l’autorité locale, commune ou ville</w:t>
      </w:r>
      <w:r w:rsidRPr="00FE5BFA">
        <w:rPr>
          <w:rFonts w:asciiTheme="minorHAnsi" w:hAnsiTheme="minorHAnsi" w:cstheme="minorHAnsi"/>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830" w:rsidRDefault="00FC2830">
    <w:pPr>
      <w:pStyle w:val="Koptekst"/>
      <w:jc w:val="center"/>
    </w:pPr>
    <w:r>
      <w:rPr>
        <w:noProof/>
        <w:lang w:val="fr-BE" w:eastAsia="fr-BE"/>
      </w:rPr>
      <w:drawing>
        <wp:inline distT="0" distB="0" distL="0" distR="0">
          <wp:extent cx="5029200" cy="1673860"/>
          <wp:effectExtent l="19050" t="0" r="0" b="0"/>
          <wp:docPr id="2" name="Image 1" descr="logo FAVV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AVV 256"/>
                  <pic:cNvPicPr>
                    <a:picLocks noChangeAspect="1" noChangeArrowheads="1"/>
                  </pic:cNvPicPr>
                </pic:nvPicPr>
                <pic:blipFill>
                  <a:blip r:embed="rId1"/>
                  <a:srcRect/>
                  <a:stretch>
                    <a:fillRect/>
                  </a:stretch>
                </pic:blipFill>
                <pic:spPr bwMode="auto">
                  <a:xfrm>
                    <a:off x="0" y="0"/>
                    <a:ext cx="5029200" cy="16738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82082EA"/>
    <w:lvl w:ilvl="0">
      <w:start w:val="1"/>
      <w:numFmt w:val="bullet"/>
      <w:pStyle w:val="Lijstopsomtek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2C6B788"/>
    <w:lvl w:ilvl="0">
      <w:start w:val="1"/>
      <w:numFmt w:val="bullet"/>
      <w:pStyle w:val="Lijstopsomtek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D10425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0B14371C"/>
    <w:multiLevelType w:val="hybridMultilevel"/>
    <w:tmpl w:val="B554ECE0"/>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F06A1"/>
    <w:multiLevelType w:val="hybridMultilevel"/>
    <w:tmpl w:val="FF784170"/>
    <w:lvl w:ilvl="0" w:tplc="040C000F">
      <w:start w:val="1"/>
      <w:numFmt w:val="decimal"/>
      <w:lvlText w:val="%1."/>
      <w:lvlJc w:val="left"/>
      <w:pPr>
        <w:tabs>
          <w:tab w:val="num" w:pos="1428"/>
        </w:tabs>
        <w:ind w:left="1428" w:hanging="360"/>
      </w:pPr>
    </w:lvl>
    <w:lvl w:ilvl="1" w:tplc="040C0019">
      <w:start w:val="1"/>
      <w:numFmt w:val="lowerLetter"/>
      <w:lvlText w:val="%2."/>
      <w:lvlJc w:val="left"/>
      <w:pPr>
        <w:tabs>
          <w:tab w:val="num" w:pos="2148"/>
        </w:tabs>
        <w:ind w:left="2148" w:hanging="360"/>
      </w:pPr>
    </w:lvl>
    <w:lvl w:ilvl="2" w:tplc="040C000B">
      <w:start w:val="1"/>
      <w:numFmt w:val="bullet"/>
      <w:lvlText w:val=""/>
      <w:lvlJc w:val="left"/>
      <w:pPr>
        <w:tabs>
          <w:tab w:val="num" w:pos="3048"/>
        </w:tabs>
        <w:ind w:left="3048" w:hanging="360"/>
      </w:pPr>
      <w:rPr>
        <w:rFonts w:ascii="Wingdings" w:hAnsi="Wingdings" w:hint="default"/>
      </w:r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5" w15:restartNumberingAfterBreak="0">
    <w:nsid w:val="19255D5C"/>
    <w:multiLevelType w:val="hybridMultilevel"/>
    <w:tmpl w:val="CF466C2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95CDE"/>
    <w:multiLevelType w:val="hybridMultilevel"/>
    <w:tmpl w:val="E3CCA24E"/>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2508"/>
        </w:tabs>
        <w:ind w:left="2508" w:hanging="360"/>
      </w:pPr>
      <w:rPr>
        <w:rFonts w:ascii="Courier New" w:hAnsi="Courier New" w:hint="default"/>
      </w:rPr>
    </w:lvl>
    <w:lvl w:ilvl="2" w:tplc="040C0005">
      <w:start w:val="1"/>
      <w:numFmt w:val="bullet"/>
      <w:lvlText w:val=""/>
      <w:lvlJc w:val="left"/>
      <w:pPr>
        <w:tabs>
          <w:tab w:val="num" w:pos="3228"/>
        </w:tabs>
        <w:ind w:left="3228" w:hanging="360"/>
      </w:pPr>
      <w:rPr>
        <w:rFonts w:ascii="Wingdings" w:hAnsi="Wingdings" w:hint="default"/>
      </w:rPr>
    </w:lvl>
    <w:lvl w:ilvl="3" w:tplc="040C0001">
      <w:start w:val="1"/>
      <w:numFmt w:val="bullet"/>
      <w:lvlText w:val=""/>
      <w:lvlJc w:val="left"/>
      <w:pPr>
        <w:tabs>
          <w:tab w:val="num" w:pos="3948"/>
        </w:tabs>
        <w:ind w:left="3948" w:hanging="360"/>
      </w:pPr>
      <w:rPr>
        <w:rFonts w:ascii="Symbol" w:hAnsi="Symbol" w:hint="default"/>
      </w:rPr>
    </w:lvl>
    <w:lvl w:ilvl="4" w:tplc="040C0003">
      <w:start w:val="1"/>
      <w:numFmt w:val="bullet"/>
      <w:lvlText w:val="o"/>
      <w:lvlJc w:val="left"/>
      <w:pPr>
        <w:tabs>
          <w:tab w:val="num" w:pos="4668"/>
        </w:tabs>
        <w:ind w:left="4668" w:hanging="360"/>
      </w:pPr>
      <w:rPr>
        <w:rFonts w:ascii="Courier New" w:hAnsi="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7" w15:restartNumberingAfterBreak="0">
    <w:nsid w:val="3B457D6B"/>
    <w:multiLevelType w:val="hybridMultilevel"/>
    <w:tmpl w:val="C756CD4A"/>
    <w:lvl w:ilvl="0" w:tplc="540CC1BC">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876558"/>
    <w:multiLevelType w:val="singleLevel"/>
    <w:tmpl w:val="E4BEF066"/>
    <w:lvl w:ilvl="0">
      <w:start w:val="1"/>
      <w:numFmt w:val="bullet"/>
      <w:lvlText w:val="-"/>
      <w:lvlJc w:val="left"/>
      <w:pPr>
        <w:tabs>
          <w:tab w:val="num" w:pos="360"/>
        </w:tabs>
        <w:ind w:left="360" w:hanging="360"/>
      </w:pPr>
      <w:rPr>
        <w:rFonts w:hint="default"/>
      </w:rPr>
    </w:lvl>
  </w:abstractNum>
  <w:abstractNum w:abstractNumId="9" w15:restartNumberingAfterBreak="0">
    <w:nsid w:val="6837494F"/>
    <w:multiLevelType w:val="hybridMultilevel"/>
    <w:tmpl w:val="FF784170"/>
    <w:lvl w:ilvl="0" w:tplc="040C000B">
      <w:start w:val="1"/>
      <w:numFmt w:val="bullet"/>
      <w:lvlText w:val=""/>
      <w:lvlJc w:val="left"/>
      <w:pPr>
        <w:tabs>
          <w:tab w:val="num" w:pos="2484"/>
        </w:tabs>
        <w:ind w:left="2484" w:hanging="360"/>
      </w:pPr>
      <w:rPr>
        <w:rFonts w:ascii="Wingdings" w:hAnsi="Wingdings" w:hint="default"/>
      </w:rPr>
    </w:lvl>
    <w:lvl w:ilvl="1" w:tplc="040C0019">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10" w15:restartNumberingAfterBreak="0">
    <w:nsid w:val="70676151"/>
    <w:multiLevelType w:val="hybridMultilevel"/>
    <w:tmpl w:val="8D380010"/>
    <w:lvl w:ilvl="0" w:tplc="AED6E976">
      <w:start w:val="1"/>
      <w:numFmt w:val="bullet"/>
      <w:pStyle w:val="Lijstopsomteken3"/>
      <w:lvlText w:val=""/>
      <w:lvlJc w:val="left"/>
      <w:pPr>
        <w:tabs>
          <w:tab w:val="num" w:pos="1286"/>
        </w:tabs>
        <w:ind w:left="1286" w:hanging="360"/>
      </w:pPr>
      <w:rPr>
        <w:rFonts w:ascii="Wingdings" w:hAnsi="Wingdings" w:hint="default"/>
      </w:rPr>
    </w:lvl>
    <w:lvl w:ilvl="1" w:tplc="040C0003">
      <w:start w:val="1"/>
      <w:numFmt w:val="bullet"/>
      <w:lvlText w:val="o"/>
      <w:lvlJc w:val="left"/>
      <w:pPr>
        <w:tabs>
          <w:tab w:val="num" w:pos="2006"/>
        </w:tabs>
        <w:ind w:left="2006" w:hanging="360"/>
      </w:pPr>
      <w:rPr>
        <w:rFonts w:ascii="Courier New" w:hAnsi="Courier New" w:hint="default"/>
      </w:rPr>
    </w:lvl>
    <w:lvl w:ilvl="2" w:tplc="040C0005" w:tentative="1">
      <w:start w:val="1"/>
      <w:numFmt w:val="bullet"/>
      <w:lvlText w:val=""/>
      <w:lvlJc w:val="left"/>
      <w:pPr>
        <w:tabs>
          <w:tab w:val="num" w:pos="2726"/>
        </w:tabs>
        <w:ind w:left="2726" w:hanging="360"/>
      </w:pPr>
      <w:rPr>
        <w:rFonts w:ascii="Wingdings" w:hAnsi="Wingdings" w:hint="default"/>
      </w:rPr>
    </w:lvl>
    <w:lvl w:ilvl="3" w:tplc="040C0001" w:tentative="1">
      <w:start w:val="1"/>
      <w:numFmt w:val="bullet"/>
      <w:lvlText w:val=""/>
      <w:lvlJc w:val="left"/>
      <w:pPr>
        <w:tabs>
          <w:tab w:val="num" w:pos="3446"/>
        </w:tabs>
        <w:ind w:left="3446" w:hanging="360"/>
      </w:pPr>
      <w:rPr>
        <w:rFonts w:ascii="Symbol" w:hAnsi="Symbol" w:hint="default"/>
      </w:rPr>
    </w:lvl>
    <w:lvl w:ilvl="4" w:tplc="040C0003" w:tentative="1">
      <w:start w:val="1"/>
      <w:numFmt w:val="bullet"/>
      <w:lvlText w:val="o"/>
      <w:lvlJc w:val="left"/>
      <w:pPr>
        <w:tabs>
          <w:tab w:val="num" w:pos="4166"/>
        </w:tabs>
        <w:ind w:left="4166" w:hanging="360"/>
      </w:pPr>
      <w:rPr>
        <w:rFonts w:ascii="Courier New" w:hAnsi="Courier New" w:hint="default"/>
      </w:rPr>
    </w:lvl>
    <w:lvl w:ilvl="5" w:tplc="040C0005" w:tentative="1">
      <w:start w:val="1"/>
      <w:numFmt w:val="bullet"/>
      <w:lvlText w:val=""/>
      <w:lvlJc w:val="left"/>
      <w:pPr>
        <w:tabs>
          <w:tab w:val="num" w:pos="4886"/>
        </w:tabs>
        <w:ind w:left="4886" w:hanging="360"/>
      </w:pPr>
      <w:rPr>
        <w:rFonts w:ascii="Wingdings" w:hAnsi="Wingdings" w:hint="default"/>
      </w:rPr>
    </w:lvl>
    <w:lvl w:ilvl="6" w:tplc="040C0001" w:tentative="1">
      <w:start w:val="1"/>
      <w:numFmt w:val="bullet"/>
      <w:lvlText w:val=""/>
      <w:lvlJc w:val="left"/>
      <w:pPr>
        <w:tabs>
          <w:tab w:val="num" w:pos="5606"/>
        </w:tabs>
        <w:ind w:left="5606" w:hanging="360"/>
      </w:pPr>
      <w:rPr>
        <w:rFonts w:ascii="Symbol" w:hAnsi="Symbol" w:hint="default"/>
      </w:rPr>
    </w:lvl>
    <w:lvl w:ilvl="7" w:tplc="040C0003" w:tentative="1">
      <w:start w:val="1"/>
      <w:numFmt w:val="bullet"/>
      <w:lvlText w:val="o"/>
      <w:lvlJc w:val="left"/>
      <w:pPr>
        <w:tabs>
          <w:tab w:val="num" w:pos="6326"/>
        </w:tabs>
        <w:ind w:left="6326" w:hanging="360"/>
      </w:pPr>
      <w:rPr>
        <w:rFonts w:ascii="Courier New" w:hAnsi="Courier New" w:hint="default"/>
      </w:rPr>
    </w:lvl>
    <w:lvl w:ilvl="8" w:tplc="040C0005" w:tentative="1">
      <w:start w:val="1"/>
      <w:numFmt w:val="bullet"/>
      <w:lvlText w:val=""/>
      <w:lvlJc w:val="left"/>
      <w:pPr>
        <w:tabs>
          <w:tab w:val="num" w:pos="7046"/>
        </w:tabs>
        <w:ind w:left="7046" w:hanging="360"/>
      </w:pPr>
      <w:rPr>
        <w:rFonts w:ascii="Wingdings" w:hAnsi="Wingdings" w:hint="default"/>
      </w:rPr>
    </w:lvl>
  </w:abstractNum>
  <w:abstractNum w:abstractNumId="11" w15:restartNumberingAfterBreak="0">
    <w:nsid w:val="780B2240"/>
    <w:multiLevelType w:val="hybridMultilevel"/>
    <w:tmpl w:val="FF784170"/>
    <w:lvl w:ilvl="0" w:tplc="040C000F">
      <w:start w:val="1"/>
      <w:numFmt w:val="decimal"/>
      <w:lvlText w:val="%1."/>
      <w:lvlJc w:val="left"/>
      <w:pPr>
        <w:tabs>
          <w:tab w:val="num" w:pos="1428"/>
        </w:tabs>
        <w:ind w:left="1428" w:hanging="360"/>
      </w:pPr>
    </w:lvl>
    <w:lvl w:ilvl="1" w:tplc="040C0003">
      <w:start w:val="1"/>
      <w:numFmt w:val="bullet"/>
      <w:lvlText w:val="o"/>
      <w:lvlJc w:val="left"/>
      <w:pPr>
        <w:tabs>
          <w:tab w:val="num" w:pos="2006"/>
        </w:tabs>
        <w:ind w:left="2006" w:hanging="360"/>
      </w:pPr>
      <w:rPr>
        <w:rFonts w:ascii="Courier New" w:hAnsi="Courier New" w:hint="default"/>
      </w:rPr>
    </w:lvl>
    <w:lvl w:ilvl="2" w:tplc="040C000B">
      <w:start w:val="1"/>
      <w:numFmt w:val="bullet"/>
      <w:lvlText w:val=""/>
      <w:lvlJc w:val="left"/>
      <w:pPr>
        <w:tabs>
          <w:tab w:val="num" w:pos="3048"/>
        </w:tabs>
        <w:ind w:left="3048" w:hanging="360"/>
      </w:pPr>
      <w:rPr>
        <w:rFonts w:ascii="Wingdings" w:hAnsi="Wingdings" w:hint="default"/>
      </w:r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num w:numId="1">
    <w:abstractNumId w:val="8"/>
  </w:num>
  <w:num w:numId="2">
    <w:abstractNumId w:val="7"/>
  </w:num>
  <w:num w:numId="3">
    <w:abstractNumId w:val="2"/>
  </w:num>
  <w:num w:numId="4">
    <w:abstractNumId w:val="1"/>
  </w:num>
  <w:num w:numId="5">
    <w:abstractNumId w:val="0"/>
  </w:num>
  <w:num w:numId="6">
    <w:abstractNumId w:val="6"/>
  </w:num>
  <w:num w:numId="7">
    <w:abstractNumId w:val="10"/>
  </w:num>
  <w:num w:numId="8">
    <w:abstractNumId w:val="4"/>
  </w:num>
  <w:num w:numId="9">
    <w:abstractNumId w:val="9"/>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BE" w:vendorID="9" w:dllVersion="512" w:checkStyle="1"/>
  <w:activeWritingStyle w:appName="MSWord" w:lang="nl-NL" w:vendorID="9" w:dllVersion="512" w:checkStyle="1"/>
  <w:activeWritingStyle w:appName="MSWord" w:lang="en-GB" w:vendorID="8" w:dllVersion="513" w:checkStyle="1"/>
  <w:activeWritingStyle w:appName="MSWord" w:lang="fr-FR" w:vendorID="9" w:dllVersion="512" w:checkStyle="1"/>
  <w:activeWritingStyle w:appName="MSWord" w:lang="nl-BE" w:vendorID="1" w:dllVersion="512" w:checkStyle="1"/>
  <w:activeWritingStyle w:appName="MSWord" w:lang="nl-NL" w:vendorID="1" w:dllVersion="512" w:checkStyle="1"/>
  <w:proofState w:spelling="clean"/>
  <w:attachedTemplate r:id="rId1"/>
  <w:defaultTabStop w:val="1871"/>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EC"/>
    <w:rsid w:val="00004C3B"/>
    <w:rsid w:val="00013104"/>
    <w:rsid w:val="000214F2"/>
    <w:rsid w:val="0003217B"/>
    <w:rsid w:val="00035AFC"/>
    <w:rsid w:val="00054DEE"/>
    <w:rsid w:val="000572BB"/>
    <w:rsid w:val="00061A9D"/>
    <w:rsid w:val="00065C65"/>
    <w:rsid w:val="00067AAB"/>
    <w:rsid w:val="0007249F"/>
    <w:rsid w:val="00075835"/>
    <w:rsid w:val="000915AE"/>
    <w:rsid w:val="000A33A5"/>
    <w:rsid w:val="000A3E5D"/>
    <w:rsid w:val="000B1C98"/>
    <w:rsid w:val="000C3B13"/>
    <w:rsid w:val="000C3CC8"/>
    <w:rsid w:val="000C42A5"/>
    <w:rsid w:val="000D145F"/>
    <w:rsid w:val="000D46C8"/>
    <w:rsid w:val="000D69A9"/>
    <w:rsid w:val="000D6E99"/>
    <w:rsid w:val="000D7646"/>
    <w:rsid w:val="000E1FDA"/>
    <w:rsid w:val="000E2A42"/>
    <w:rsid w:val="000E7697"/>
    <w:rsid w:val="000F1274"/>
    <w:rsid w:val="000F4A7E"/>
    <w:rsid w:val="001001DA"/>
    <w:rsid w:val="00101C54"/>
    <w:rsid w:val="001064BF"/>
    <w:rsid w:val="00106519"/>
    <w:rsid w:val="001173F6"/>
    <w:rsid w:val="0012193C"/>
    <w:rsid w:val="00127796"/>
    <w:rsid w:val="00133A10"/>
    <w:rsid w:val="001351E0"/>
    <w:rsid w:val="0013670A"/>
    <w:rsid w:val="001402CF"/>
    <w:rsid w:val="001552B3"/>
    <w:rsid w:val="001633B7"/>
    <w:rsid w:val="00170DD9"/>
    <w:rsid w:val="00173B79"/>
    <w:rsid w:val="00181D94"/>
    <w:rsid w:val="00186EB3"/>
    <w:rsid w:val="001904D9"/>
    <w:rsid w:val="0019211A"/>
    <w:rsid w:val="00192274"/>
    <w:rsid w:val="00193403"/>
    <w:rsid w:val="00196033"/>
    <w:rsid w:val="001C0923"/>
    <w:rsid w:val="001C50CF"/>
    <w:rsid w:val="001D440F"/>
    <w:rsid w:val="001F42DD"/>
    <w:rsid w:val="002172B8"/>
    <w:rsid w:val="00220096"/>
    <w:rsid w:val="002229AC"/>
    <w:rsid w:val="00230549"/>
    <w:rsid w:val="00232DB1"/>
    <w:rsid w:val="00237633"/>
    <w:rsid w:val="00245788"/>
    <w:rsid w:val="00245D7E"/>
    <w:rsid w:val="0025053A"/>
    <w:rsid w:val="00253D45"/>
    <w:rsid w:val="00271988"/>
    <w:rsid w:val="00273A88"/>
    <w:rsid w:val="00273ADC"/>
    <w:rsid w:val="0028119B"/>
    <w:rsid w:val="0028248C"/>
    <w:rsid w:val="0028721D"/>
    <w:rsid w:val="002930B1"/>
    <w:rsid w:val="00293F22"/>
    <w:rsid w:val="00294565"/>
    <w:rsid w:val="00296D71"/>
    <w:rsid w:val="002B0FD5"/>
    <w:rsid w:val="002C0E48"/>
    <w:rsid w:val="002C5483"/>
    <w:rsid w:val="002C561B"/>
    <w:rsid w:val="002C6E81"/>
    <w:rsid w:val="002D1F68"/>
    <w:rsid w:val="002D3BA1"/>
    <w:rsid w:val="002D77A5"/>
    <w:rsid w:val="002E287D"/>
    <w:rsid w:val="002E60AC"/>
    <w:rsid w:val="002F1200"/>
    <w:rsid w:val="00326FB5"/>
    <w:rsid w:val="003317FB"/>
    <w:rsid w:val="00367ADA"/>
    <w:rsid w:val="00377695"/>
    <w:rsid w:val="0038387F"/>
    <w:rsid w:val="00384B7B"/>
    <w:rsid w:val="003935DD"/>
    <w:rsid w:val="003A326A"/>
    <w:rsid w:val="003A3BB5"/>
    <w:rsid w:val="003A456D"/>
    <w:rsid w:val="003A69CC"/>
    <w:rsid w:val="003C611A"/>
    <w:rsid w:val="003D0F81"/>
    <w:rsid w:val="004046CA"/>
    <w:rsid w:val="0041547E"/>
    <w:rsid w:val="00416A4B"/>
    <w:rsid w:val="00435571"/>
    <w:rsid w:val="0044456A"/>
    <w:rsid w:val="00454B35"/>
    <w:rsid w:val="004550CD"/>
    <w:rsid w:val="00456A48"/>
    <w:rsid w:val="00457C63"/>
    <w:rsid w:val="004641FE"/>
    <w:rsid w:val="004808C2"/>
    <w:rsid w:val="004846EB"/>
    <w:rsid w:val="0048481C"/>
    <w:rsid w:val="00487B35"/>
    <w:rsid w:val="00490A90"/>
    <w:rsid w:val="004A6676"/>
    <w:rsid w:val="004A73A1"/>
    <w:rsid w:val="004B4236"/>
    <w:rsid w:val="004B7BA4"/>
    <w:rsid w:val="004C4007"/>
    <w:rsid w:val="004D0EFE"/>
    <w:rsid w:val="004D38F7"/>
    <w:rsid w:val="004F36DB"/>
    <w:rsid w:val="004F760E"/>
    <w:rsid w:val="00502569"/>
    <w:rsid w:val="005116FF"/>
    <w:rsid w:val="00513728"/>
    <w:rsid w:val="00514FEF"/>
    <w:rsid w:val="005153B2"/>
    <w:rsid w:val="0052035D"/>
    <w:rsid w:val="00520EF7"/>
    <w:rsid w:val="00537C82"/>
    <w:rsid w:val="00543237"/>
    <w:rsid w:val="00575548"/>
    <w:rsid w:val="0059003C"/>
    <w:rsid w:val="00591FAB"/>
    <w:rsid w:val="00596764"/>
    <w:rsid w:val="00597CE1"/>
    <w:rsid w:val="005A0B4B"/>
    <w:rsid w:val="005A1963"/>
    <w:rsid w:val="005A3535"/>
    <w:rsid w:val="005A40A9"/>
    <w:rsid w:val="005D5B6F"/>
    <w:rsid w:val="005E1598"/>
    <w:rsid w:val="005E5EAA"/>
    <w:rsid w:val="005F0284"/>
    <w:rsid w:val="00606304"/>
    <w:rsid w:val="00626AE7"/>
    <w:rsid w:val="0064269C"/>
    <w:rsid w:val="00643611"/>
    <w:rsid w:val="00645F8C"/>
    <w:rsid w:val="00647A78"/>
    <w:rsid w:val="00665C74"/>
    <w:rsid w:val="00671396"/>
    <w:rsid w:val="0067469B"/>
    <w:rsid w:val="006760EC"/>
    <w:rsid w:val="006777BD"/>
    <w:rsid w:val="00682088"/>
    <w:rsid w:val="00682913"/>
    <w:rsid w:val="00684BE4"/>
    <w:rsid w:val="006970EB"/>
    <w:rsid w:val="006A0AA3"/>
    <w:rsid w:val="006A1193"/>
    <w:rsid w:val="006A2E8D"/>
    <w:rsid w:val="006A44F8"/>
    <w:rsid w:val="006B29FD"/>
    <w:rsid w:val="006B782E"/>
    <w:rsid w:val="006C73C2"/>
    <w:rsid w:val="006D1550"/>
    <w:rsid w:val="006D6174"/>
    <w:rsid w:val="006D6443"/>
    <w:rsid w:val="006D7B7B"/>
    <w:rsid w:val="006E43AC"/>
    <w:rsid w:val="006F2012"/>
    <w:rsid w:val="007025E9"/>
    <w:rsid w:val="007075E9"/>
    <w:rsid w:val="0071372D"/>
    <w:rsid w:val="00723512"/>
    <w:rsid w:val="00730FC4"/>
    <w:rsid w:val="00734538"/>
    <w:rsid w:val="00734EC9"/>
    <w:rsid w:val="007351D6"/>
    <w:rsid w:val="0074160A"/>
    <w:rsid w:val="00756CEB"/>
    <w:rsid w:val="007600A7"/>
    <w:rsid w:val="00776625"/>
    <w:rsid w:val="007817B8"/>
    <w:rsid w:val="00791051"/>
    <w:rsid w:val="00792A7F"/>
    <w:rsid w:val="0079437A"/>
    <w:rsid w:val="007A4858"/>
    <w:rsid w:val="007B3C18"/>
    <w:rsid w:val="007C234F"/>
    <w:rsid w:val="007C5EA3"/>
    <w:rsid w:val="007C6A05"/>
    <w:rsid w:val="007E12D3"/>
    <w:rsid w:val="007E5114"/>
    <w:rsid w:val="007F68AD"/>
    <w:rsid w:val="00802BBC"/>
    <w:rsid w:val="008035CB"/>
    <w:rsid w:val="00841C0F"/>
    <w:rsid w:val="00851631"/>
    <w:rsid w:val="008733F3"/>
    <w:rsid w:val="00873E61"/>
    <w:rsid w:val="00877A70"/>
    <w:rsid w:val="00886A62"/>
    <w:rsid w:val="00896589"/>
    <w:rsid w:val="008A5F16"/>
    <w:rsid w:val="008C3D6B"/>
    <w:rsid w:val="008D43B1"/>
    <w:rsid w:val="008E113F"/>
    <w:rsid w:val="008E54D0"/>
    <w:rsid w:val="008F3D79"/>
    <w:rsid w:val="00906BCD"/>
    <w:rsid w:val="0091434C"/>
    <w:rsid w:val="009327F6"/>
    <w:rsid w:val="00944777"/>
    <w:rsid w:val="00947F8E"/>
    <w:rsid w:val="00955E0D"/>
    <w:rsid w:val="00967681"/>
    <w:rsid w:val="0097580F"/>
    <w:rsid w:val="0098453D"/>
    <w:rsid w:val="00984F8C"/>
    <w:rsid w:val="009A2409"/>
    <w:rsid w:val="009A6698"/>
    <w:rsid w:val="009B6B8D"/>
    <w:rsid w:val="009C1C13"/>
    <w:rsid w:val="009C564E"/>
    <w:rsid w:val="009C641E"/>
    <w:rsid w:val="009E0C7D"/>
    <w:rsid w:val="00A013D3"/>
    <w:rsid w:val="00A21EE1"/>
    <w:rsid w:val="00A229A8"/>
    <w:rsid w:val="00A40F52"/>
    <w:rsid w:val="00A5049C"/>
    <w:rsid w:val="00A51B5C"/>
    <w:rsid w:val="00A802B8"/>
    <w:rsid w:val="00A941F6"/>
    <w:rsid w:val="00AA0BD4"/>
    <w:rsid w:val="00AA545C"/>
    <w:rsid w:val="00AA67DB"/>
    <w:rsid w:val="00AA68FF"/>
    <w:rsid w:val="00AE2730"/>
    <w:rsid w:val="00AE630F"/>
    <w:rsid w:val="00AF4903"/>
    <w:rsid w:val="00AF5F9D"/>
    <w:rsid w:val="00B033C7"/>
    <w:rsid w:val="00B1096D"/>
    <w:rsid w:val="00B10B85"/>
    <w:rsid w:val="00B132F1"/>
    <w:rsid w:val="00B15409"/>
    <w:rsid w:val="00B15BF8"/>
    <w:rsid w:val="00B21636"/>
    <w:rsid w:val="00B24EB3"/>
    <w:rsid w:val="00B37D3D"/>
    <w:rsid w:val="00B4207D"/>
    <w:rsid w:val="00B5686B"/>
    <w:rsid w:val="00B601A3"/>
    <w:rsid w:val="00B66AE4"/>
    <w:rsid w:val="00B72F41"/>
    <w:rsid w:val="00B72FC4"/>
    <w:rsid w:val="00B8579D"/>
    <w:rsid w:val="00B91F24"/>
    <w:rsid w:val="00B93D4E"/>
    <w:rsid w:val="00BA198F"/>
    <w:rsid w:val="00BB12CB"/>
    <w:rsid w:val="00BB7DFF"/>
    <w:rsid w:val="00BC6C3F"/>
    <w:rsid w:val="00BE1860"/>
    <w:rsid w:val="00BE22A6"/>
    <w:rsid w:val="00C12F0A"/>
    <w:rsid w:val="00C14178"/>
    <w:rsid w:val="00C1443F"/>
    <w:rsid w:val="00C17FBD"/>
    <w:rsid w:val="00C30443"/>
    <w:rsid w:val="00C31751"/>
    <w:rsid w:val="00C44CFC"/>
    <w:rsid w:val="00C73F47"/>
    <w:rsid w:val="00C81BDF"/>
    <w:rsid w:val="00C95B59"/>
    <w:rsid w:val="00CA3D5C"/>
    <w:rsid w:val="00CA5C4A"/>
    <w:rsid w:val="00CC1D49"/>
    <w:rsid w:val="00CE6311"/>
    <w:rsid w:val="00D13217"/>
    <w:rsid w:val="00D1321A"/>
    <w:rsid w:val="00D413CD"/>
    <w:rsid w:val="00D44EAC"/>
    <w:rsid w:val="00D56C36"/>
    <w:rsid w:val="00D65FA8"/>
    <w:rsid w:val="00D723AD"/>
    <w:rsid w:val="00D940B1"/>
    <w:rsid w:val="00D97AC3"/>
    <w:rsid w:val="00DA5B0F"/>
    <w:rsid w:val="00DA6881"/>
    <w:rsid w:val="00DB45C2"/>
    <w:rsid w:val="00DC070A"/>
    <w:rsid w:val="00DC12BA"/>
    <w:rsid w:val="00DC1C12"/>
    <w:rsid w:val="00DC5E2C"/>
    <w:rsid w:val="00DC775C"/>
    <w:rsid w:val="00DD1DF7"/>
    <w:rsid w:val="00DE3E65"/>
    <w:rsid w:val="00DE7386"/>
    <w:rsid w:val="00DF6C2E"/>
    <w:rsid w:val="00DF7039"/>
    <w:rsid w:val="00E10426"/>
    <w:rsid w:val="00E25A21"/>
    <w:rsid w:val="00E30AAD"/>
    <w:rsid w:val="00E320F0"/>
    <w:rsid w:val="00E41D98"/>
    <w:rsid w:val="00E45D87"/>
    <w:rsid w:val="00E50952"/>
    <w:rsid w:val="00E546CB"/>
    <w:rsid w:val="00E56BAF"/>
    <w:rsid w:val="00E66FA7"/>
    <w:rsid w:val="00E83E42"/>
    <w:rsid w:val="00E84149"/>
    <w:rsid w:val="00EA0A64"/>
    <w:rsid w:val="00EA45FB"/>
    <w:rsid w:val="00EA6B40"/>
    <w:rsid w:val="00EB5025"/>
    <w:rsid w:val="00EC55BF"/>
    <w:rsid w:val="00EC595A"/>
    <w:rsid w:val="00ED2717"/>
    <w:rsid w:val="00ED2F82"/>
    <w:rsid w:val="00EF12E8"/>
    <w:rsid w:val="00EF546F"/>
    <w:rsid w:val="00F10BB0"/>
    <w:rsid w:val="00F237CB"/>
    <w:rsid w:val="00F37645"/>
    <w:rsid w:val="00F42B81"/>
    <w:rsid w:val="00F46BF6"/>
    <w:rsid w:val="00F56FC7"/>
    <w:rsid w:val="00F72718"/>
    <w:rsid w:val="00F77690"/>
    <w:rsid w:val="00F83D17"/>
    <w:rsid w:val="00F91506"/>
    <w:rsid w:val="00F93F3E"/>
    <w:rsid w:val="00F93FB9"/>
    <w:rsid w:val="00F96A39"/>
    <w:rsid w:val="00FA5241"/>
    <w:rsid w:val="00FA7989"/>
    <w:rsid w:val="00FB28DC"/>
    <w:rsid w:val="00FC08B7"/>
    <w:rsid w:val="00FC191D"/>
    <w:rsid w:val="00FC2830"/>
    <w:rsid w:val="00FC42D0"/>
    <w:rsid w:val="00FD1AD9"/>
    <w:rsid w:val="00FE49C5"/>
    <w:rsid w:val="00FE570B"/>
    <w:rsid w:val="00FE5BFA"/>
    <w:rsid w:val="00FE6A67"/>
    <w:rsid w:val="00FF1E15"/>
    <w:rsid w:val="00FF347A"/>
    <w:rsid w:val="00FF45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754FBD-6E4B-434A-BC0C-C05DE740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A05"/>
    <w:rPr>
      <w:rFonts w:ascii="Arial" w:hAnsi="Arial"/>
      <w:szCs w:val="24"/>
      <w:lang w:eastAsia="nl-NL"/>
    </w:rPr>
  </w:style>
  <w:style w:type="paragraph" w:styleId="Kop1">
    <w:name w:val="heading 1"/>
    <w:basedOn w:val="Standaard"/>
    <w:next w:val="Standaard"/>
    <w:qFormat/>
    <w:rsid w:val="007C6A05"/>
    <w:pPr>
      <w:keepNext/>
      <w:pBdr>
        <w:top w:val="single" w:sz="4" w:space="1" w:color="auto"/>
        <w:left w:val="single" w:sz="4" w:space="0" w:color="auto"/>
        <w:bottom w:val="single" w:sz="4" w:space="1" w:color="auto"/>
        <w:right w:val="single" w:sz="4" w:space="4" w:color="auto"/>
      </w:pBdr>
      <w:jc w:val="center"/>
      <w:outlineLvl w:val="0"/>
    </w:pPr>
    <w:rPr>
      <w:rFonts w:cs="Arial"/>
      <w:sz w:val="24"/>
      <w:lang w:val="fr-FR"/>
    </w:rPr>
  </w:style>
  <w:style w:type="paragraph" w:styleId="Kop2">
    <w:name w:val="heading 2"/>
    <w:basedOn w:val="Standaard"/>
    <w:next w:val="Standaard"/>
    <w:qFormat/>
    <w:rsid w:val="007C6A05"/>
    <w:pPr>
      <w:keepNext/>
      <w:autoSpaceDE w:val="0"/>
      <w:autoSpaceDN w:val="0"/>
      <w:adjustRightInd w:val="0"/>
      <w:outlineLvl w:val="1"/>
    </w:pPr>
    <w:rPr>
      <w:rFonts w:cs="Arial"/>
      <w:sz w:val="24"/>
      <w:szCs w:val="20"/>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7C6A05"/>
    <w:pPr>
      <w:tabs>
        <w:tab w:val="center" w:pos="4536"/>
        <w:tab w:val="right" w:pos="9072"/>
      </w:tabs>
    </w:pPr>
  </w:style>
  <w:style w:type="paragraph" w:styleId="Voettekst">
    <w:name w:val="footer"/>
    <w:basedOn w:val="Standaard"/>
    <w:semiHidden/>
    <w:rsid w:val="007C6A05"/>
    <w:pPr>
      <w:tabs>
        <w:tab w:val="center" w:pos="4536"/>
        <w:tab w:val="right" w:pos="9072"/>
      </w:tabs>
    </w:pPr>
  </w:style>
  <w:style w:type="character" w:styleId="Hyperlink">
    <w:name w:val="Hyperlink"/>
    <w:basedOn w:val="Standaardalinea-lettertype"/>
    <w:semiHidden/>
    <w:rsid w:val="007C6A05"/>
    <w:rPr>
      <w:color w:val="0000FF"/>
      <w:u w:val="single"/>
    </w:rPr>
  </w:style>
  <w:style w:type="character" w:customStyle="1" w:styleId="Hypertext">
    <w:name w:val="Hypertext"/>
    <w:rsid w:val="007C6A05"/>
    <w:rPr>
      <w:color w:val="0000FF"/>
      <w:u w:val="single"/>
    </w:rPr>
  </w:style>
  <w:style w:type="paragraph" w:styleId="Plattetekst2">
    <w:name w:val="Body Text 2"/>
    <w:basedOn w:val="Standaard"/>
    <w:semiHidden/>
    <w:rsid w:val="007C6A05"/>
    <w:pPr>
      <w:jc w:val="both"/>
    </w:pPr>
    <w:rPr>
      <w:lang w:val="fr-FR"/>
    </w:rPr>
  </w:style>
  <w:style w:type="character" w:styleId="GevolgdeHyperlink">
    <w:name w:val="FollowedHyperlink"/>
    <w:basedOn w:val="Standaardalinea-lettertype"/>
    <w:semiHidden/>
    <w:rsid w:val="007C6A05"/>
    <w:rPr>
      <w:color w:val="800080"/>
      <w:u w:val="single"/>
    </w:rPr>
  </w:style>
  <w:style w:type="paragraph" w:styleId="Lijstopsomteken3">
    <w:name w:val="List Bullet 3"/>
    <w:basedOn w:val="Standaard"/>
    <w:autoRedefine/>
    <w:semiHidden/>
    <w:rsid w:val="007C6A05"/>
    <w:pPr>
      <w:numPr>
        <w:numId w:val="7"/>
      </w:numPr>
    </w:pPr>
    <w:rPr>
      <w:rFonts w:ascii="Times New Roman" w:hAnsi="Times New Roman"/>
      <w:sz w:val="24"/>
      <w:lang w:val="fr-FR" w:eastAsia="fr-FR"/>
    </w:rPr>
  </w:style>
  <w:style w:type="paragraph" w:styleId="Lijstopsomteken4">
    <w:name w:val="List Bullet 4"/>
    <w:basedOn w:val="Standaard"/>
    <w:autoRedefine/>
    <w:semiHidden/>
    <w:rsid w:val="007C6A05"/>
    <w:pPr>
      <w:numPr>
        <w:numId w:val="4"/>
      </w:numPr>
    </w:pPr>
    <w:rPr>
      <w:rFonts w:ascii="Times New Roman" w:hAnsi="Times New Roman"/>
      <w:sz w:val="24"/>
      <w:lang w:val="fr-FR" w:eastAsia="fr-FR"/>
    </w:rPr>
  </w:style>
  <w:style w:type="paragraph" w:styleId="Lijstopsomteken5">
    <w:name w:val="List Bullet 5"/>
    <w:basedOn w:val="Standaard"/>
    <w:autoRedefine/>
    <w:semiHidden/>
    <w:rsid w:val="007C6A05"/>
    <w:pPr>
      <w:numPr>
        <w:numId w:val="5"/>
      </w:numPr>
    </w:pPr>
    <w:rPr>
      <w:rFonts w:ascii="Times New Roman" w:hAnsi="Times New Roman"/>
      <w:sz w:val="24"/>
      <w:lang w:val="fr-FR" w:eastAsia="fr-FR"/>
    </w:rPr>
  </w:style>
  <w:style w:type="paragraph" w:styleId="Plattetekstinspringen">
    <w:name w:val="Body Text Indent"/>
    <w:basedOn w:val="Standaard"/>
    <w:semiHidden/>
    <w:rsid w:val="007C6A05"/>
    <w:pPr>
      <w:spacing w:line="360" w:lineRule="auto"/>
      <w:ind w:left="1080"/>
      <w:jc w:val="both"/>
    </w:pPr>
    <w:rPr>
      <w:rFonts w:ascii="Times New Roman" w:hAnsi="Times New Roman"/>
      <w:sz w:val="24"/>
      <w:lang w:val="fr-FR" w:eastAsia="fr-FR"/>
    </w:rPr>
  </w:style>
  <w:style w:type="paragraph" w:styleId="Lijst2">
    <w:name w:val="List 2"/>
    <w:basedOn w:val="Standaard"/>
    <w:semiHidden/>
    <w:rsid w:val="007C6A05"/>
    <w:pPr>
      <w:ind w:left="566" w:hanging="283"/>
    </w:pPr>
    <w:rPr>
      <w:rFonts w:ascii="Times New Roman" w:hAnsi="Times New Roman"/>
      <w:sz w:val="24"/>
      <w:lang w:val="fr-FR" w:eastAsia="fr-FR"/>
    </w:rPr>
  </w:style>
  <w:style w:type="paragraph" w:styleId="Lijst3">
    <w:name w:val="List 3"/>
    <w:basedOn w:val="Standaard"/>
    <w:semiHidden/>
    <w:rsid w:val="007C6A05"/>
    <w:pPr>
      <w:ind w:left="849" w:hanging="283"/>
    </w:pPr>
    <w:rPr>
      <w:rFonts w:ascii="Times New Roman" w:hAnsi="Times New Roman"/>
      <w:sz w:val="24"/>
      <w:lang w:val="fr-FR" w:eastAsia="fr-FR"/>
    </w:rPr>
  </w:style>
  <w:style w:type="paragraph" w:styleId="Plattetekst">
    <w:name w:val="Body Text"/>
    <w:basedOn w:val="Standaard"/>
    <w:semiHidden/>
    <w:rsid w:val="007C6A05"/>
    <w:rPr>
      <w:rFonts w:cs="Arial"/>
      <w:sz w:val="24"/>
      <w:lang w:val="fr-FR"/>
    </w:rPr>
  </w:style>
  <w:style w:type="paragraph" w:styleId="Normaalweb">
    <w:name w:val="Normal (Web)"/>
    <w:basedOn w:val="Standaard"/>
    <w:uiPriority w:val="99"/>
    <w:semiHidden/>
    <w:rsid w:val="007C6A05"/>
    <w:pPr>
      <w:spacing w:before="100" w:beforeAutospacing="1" w:after="100" w:afterAutospacing="1"/>
    </w:pPr>
    <w:rPr>
      <w:rFonts w:ascii="Times New Roman" w:hAnsi="Times New Roman"/>
      <w:sz w:val="24"/>
      <w:lang w:val="fr-FR" w:eastAsia="fr-FR"/>
    </w:rPr>
  </w:style>
  <w:style w:type="character" w:customStyle="1" w:styleId="subtitle1">
    <w:name w:val="subtitle1"/>
    <w:basedOn w:val="Standaardalinea-lettertype"/>
    <w:rsid w:val="007C6A05"/>
    <w:rPr>
      <w:shd w:val="clear" w:color="auto" w:fill="FFFFFF"/>
    </w:rPr>
  </w:style>
  <w:style w:type="paragraph" w:styleId="Plattetekst3">
    <w:name w:val="Body Text 3"/>
    <w:basedOn w:val="Standaard"/>
    <w:semiHidden/>
    <w:rsid w:val="007C6A05"/>
    <w:pPr>
      <w:autoSpaceDE w:val="0"/>
      <w:autoSpaceDN w:val="0"/>
      <w:adjustRightInd w:val="0"/>
    </w:pPr>
    <w:rPr>
      <w:rFonts w:cs="Arial"/>
      <w:b/>
      <w:bCs/>
      <w:szCs w:val="20"/>
      <w:lang w:val="nl-NL"/>
    </w:rPr>
  </w:style>
  <w:style w:type="character" w:customStyle="1" w:styleId="KoptekstChar">
    <w:name w:val="Koptekst Char"/>
    <w:basedOn w:val="Standaardalinea-lettertype"/>
    <w:link w:val="Koptekst"/>
    <w:semiHidden/>
    <w:rsid w:val="00877A70"/>
    <w:rPr>
      <w:rFonts w:ascii="Arial" w:hAnsi="Arial"/>
      <w:szCs w:val="24"/>
      <w:lang w:eastAsia="nl-NL"/>
    </w:rPr>
  </w:style>
  <w:style w:type="paragraph" w:styleId="Ballontekst">
    <w:name w:val="Balloon Text"/>
    <w:basedOn w:val="Standaard"/>
    <w:link w:val="BallontekstChar"/>
    <w:uiPriority w:val="99"/>
    <w:semiHidden/>
    <w:unhideWhenUsed/>
    <w:rsid w:val="0012193C"/>
    <w:rPr>
      <w:rFonts w:ascii="Tahoma" w:hAnsi="Tahoma" w:cs="Tahoma"/>
      <w:sz w:val="16"/>
      <w:szCs w:val="16"/>
    </w:rPr>
  </w:style>
  <w:style w:type="character" w:customStyle="1" w:styleId="BallontekstChar">
    <w:name w:val="Ballontekst Char"/>
    <w:basedOn w:val="Standaardalinea-lettertype"/>
    <w:link w:val="Ballontekst"/>
    <w:uiPriority w:val="99"/>
    <w:semiHidden/>
    <w:rsid w:val="0012193C"/>
    <w:rPr>
      <w:rFonts w:ascii="Tahoma" w:hAnsi="Tahoma" w:cs="Tahoma"/>
      <w:sz w:val="16"/>
      <w:szCs w:val="16"/>
      <w:lang w:eastAsia="nl-NL"/>
    </w:rPr>
  </w:style>
  <w:style w:type="character" w:styleId="Zwaar">
    <w:name w:val="Strong"/>
    <w:basedOn w:val="Standaardalinea-lettertype"/>
    <w:qFormat/>
    <w:rsid w:val="00502569"/>
    <w:rPr>
      <w:b/>
      <w:bCs/>
    </w:rPr>
  </w:style>
  <w:style w:type="character" w:styleId="Vermelding">
    <w:name w:val="Mention"/>
    <w:basedOn w:val="Standaardalinea-lettertype"/>
    <w:uiPriority w:val="99"/>
    <w:semiHidden/>
    <w:unhideWhenUsed/>
    <w:rsid w:val="005E1598"/>
    <w:rPr>
      <w:color w:val="2B579A"/>
      <w:shd w:val="clear" w:color="auto" w:fill="E6E6E6"/>
    </w:rPr>
  </w:style>
  <w:style w:type="character" w:customStyle="1" w:styleId="Standaard1">
    <w:name w:val="Standaard1"/>
    <w:basedOn w:val="Standaardalinea-lettertype"/>
    <w:rsid w:val="00575548"/>
  </w:style>
  <w:style w:type="character" w:styleId="Onopgelostemelding">
    <w:name w:val="Unresolved Mention"/>
    <w:basedOn w:val="Standaardalinea-lettertype"/>
    <w:uiPriority w:val="99"/>
    <w:semiHidden/>
    <w:unhideWhenUsed/>
    <w:rsid w:val="00253D45"/>
    <w:rPr>
      <w:color w:val="605E5C"/>
      <w:shd w:val="clear" w:color="auto" w:fill="E1DFDD"/>
    </w:rPr>
  </w:style>
  <w:style w:type="paragraph" w:styleId="Voetnoottekst">
    <w:name w:val="footnote text"/>
    <w:basedOn w:val="Standaard"/>
    <w:link w:val="VoetnoottekstChar"/>
    <w:uiPriority w:val="99"/>
    <w:semiHidden/>
    <w:unhideWhenUsed/>
    <w:rsid w:val="00FE5BFA"/>
    <w:rPr>
      <w:szCs w:val="20"/>
    </w:rPr>
  </w:style>
  <w:style w:type="character" w:customStyle="1" w:styleId="VoetnoottekstChar">
    <w:name w:val="Voetnoottekst Char"/>
    <w:basedOn w:val="Standaardalinea-lettertype"/>
    <w:link w:val="Voetnoottekst"/>
    <w:uiPriority w:val="99"/>
    <w:semiHidden/>
    <w:rsid w:val="00FE5BFA"/>
    <w:rPr>
      <w:rFonts w:ascii="Arial" w:hAnsi="Arial"/>
      <w:lang w:eastAsia="nl-NL"/>
    </w:rPr>
  </w:style>
  <w:style w:type="character" w:styleId="Voetnootmarkering">
    <w:name w:val="footnote reference"/>
    <w:basedOn w:val="Standaardalinea-lettertype"/>
    <w:uiPriority w:val="99"/>
    <w:semiHidden/>
    <w:unhideWhenUsed/>
    <w:rsid w:val="00FE5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89471">
      <w:bodyDiv w:val="1"/>
      <w:marLeft w:val="0"/>
      <w:marRight w:val="0"/>
      <w:marTop w:val="0"/>
      <w:marBottom w:val="0"/>
      <w:divBdr>
        <w:top w:val="none" w:sz="0" w:space="0" w:color="auto"/>
        <w:left w:val="none" w:sz="0" w:space="0" w:color="auto"/>
        <w:bottom w:val="none" w:sz="0" w:space="0" w:color="auto"/>
        <w:right w:val="none" w:sz="0" w:space="0" w:color="auto"/>
      </w:divBdr>
    </w:div>
    <w:div w:id="313293698">
      <w:bodyDiv w:val="1"/>
      <w:marLeft w:val="0"/>
      <w:marRight w:val="0"/>
      <w:marTop w:val="0"/>
      <w:marBottom w:val="0"/>
      <w:divBdr>
        <w:top w:val="none" w:sz="0" w:space="0" w:color="auto"/>
        <w:left w:val="none" w:sz="0" w:space="0" w:color="auto"/>
        <w:bottom w:val="none" w:sz="0" w:space="0" w:color="auto"/>
        <w:right w:val="none" w:sz="0" w:space="0" w:color="auto"/>
      </w:divBdr>
    </w:div>
    <w:div w:id="323819287">
      <w:bodyDiv w:val="1"/>
      <w:marLeft w:val="0"/>
      <w:marRight w:val="0"/>
      <w:marTop w:val="0"/>
      <w:marBottom w:val="0"/>
      <w:divBdr>
        <w:top w:val="none" w:sz="0" w:space="0" w:color="auto"/>
        <w:left w:val="none" w:sz="0" w:space="0" w:color="auto"/>
        <w:bottom w:val="none" w:sz="0" w:space="0" w:color="auto"/>
        <w:right w:val="none" w:sz="0" w:space="0" w:color="auto"/>
      </w:divBdr>
    </w:div>
    <w:div w:id="597057197">
      <w:bodyDiv w:val="1"/>
      <w:marLeft w:val="0"/>
      <w:marRight w:val="0"/>
      <w:marTop w:val="0"/>
      <w:marBottom w:val="0"/>
      <w:divBdr>
        <w:top w:val="none" w:sz="0" w:space="0" w:color="auto"/>
        <w:left w:val="none" w:sz="0" w:space="0" w:color="auto"/>
        <w:bottom w:val="none" w:sz="0" w:space="0" w:color="auto"/>
        <w:right w:val="none" w:sz="0" w:space="0" w:color="auto"/>
      </w:divBdr>
    </w:div>
    <w:div w:id="729691194">
      <w:bodyDiv w:val="1"/>
      <w:marLeft w:val="0"/>
      <w:marRight w:val="0"/>
      <w:marTop w:val="0"/>
      <w:marBottom w:val="0"/>
      <w:divBdr>
        <w:top w:val="none" w:sz="0" w:space="0" w:color="auto"/>
        <w:left w:val="none" w:sz="0" w:space="0" w:color="auto"/>
        <w:bottom w:val="none" w:sz="0" w:space="0" w:color="auto"/>
        <w:right w:val="none" w:sz="0" w:space="0" w:color="auto"/>
      </w:divBdr>
    </w:div>
    <w:div w:id="754938253">
      <w:bodyDiv w:val="1"/>
      <w:marLeft w:val="0"/>
      <w:marRight w:val="0"/>
      <w:marTop w:val="0"/>
      <w:marBottom w:val="0"/>
      <w:divBdr>
        <w:top w:val="none" w:sz="0" w:space="0" w:color="auto"/>
        <w:left w:val="none" w:sz="0" w:space="0" w:color="auto"/>
        <w:bottom w:val="none" w:sz="0" w:space="0" w:color="auto"/>
        <w:right w:val="none" w:sz="0" w:space="0" w:color="auto"/>
      </w:divBdr>
    </w:div>
    <w:div w:id="844710413">
      <w:bodyDiv w:val="1"/>
      <w:marLeft w:val="0"/>
      <w:marRight w:val="0"/>
      <w:marTop w:val="0"/>
      <w:marBottom w:val="0"/>
      <w:divBdr>
        <w:top w:val="none" w:sz="0" w:space="0" w:color="auto"/>
        <w:left w:val="none" w:sz="0" w:space="0" w:color="auto"/>
        <w:bottom w:val="none" w:sz="0" w:space="0" w:color="auto"/>
        <w:right w:val="none" w:sz="0" w:space="0" w:color="auto"/>
      </w:divBdr>
    </w:div>
    <w:div w:id="886337298">
      <w:bodyDiv w:val="1"/>
      <w:marLeft w:val="0"/>
      <w:marRight w:val="0"/>
      <w:marTop w:val="0"/>
      <w:marBottom w:val="0"/>
      <w:divBdr>
        <w:top w:val="none" w:sz="0" w:space="0" w:color="auto"/>
        <w:left w:val="none" w:sz="0" w:space="0" w:color="auto"/>
        <w:bottom w:val="none" w:sz="0" w:space="0" w:color="auto"/>
        <w:right w:val="none" w:sz="0" w:space="0" w:color="auto"/>
      </w:divBdr>
    </w:div>
    <w:div w:id="1374959527">
      <w:bodyDiv w:val="1"/>
      <w:marLeft w:val="0"/>
      <w:marRight w:val="0"/>
      <w:marTop w:val="0"/>
      <w:marBottom w:val="0"/>
      <w:divBdr>
        <w:top w:val="none" w:sz="0" w:space="0" w:color="auto"/>
        <w:left w:val="none" w:sz="0" w:space="0" w:color="auto"/>
        <w:bottom w:val="none" w:sz="0" w:space="0" w:color="auto"/>
        <w:right w:val="none" w:sz="0" w:space="0" w:color="auto"/>
      </w:divBdr>
    </w:div>
    <w:div w:id="1483042516">
      <w:bodyDiv w:val="1"/>
      <w:marLeft w:val="0"/>
      <w:marRight w:val="0"/>
      <w:marTop w:val="0"/>
      <w:marBottom w:val="0"/>
      <w:divBdr>
        <w:top w:val="none" w:sz="0" w:space="0" w:color="auto"/>
        <w:left w:val="none" w:sz="0" w:space="0" w:color="auto"/>
        <w:bottom w:val="none" w:sz="0" w:space="0" w:color="auto"/>
        <w:right w:val="none" w:sz="0" w:space="0" w:color="auto"/>
      </w:divBdr>
    </w:div>
    <w:div w:id="1534804147">
      <w:bodyDiv w:val="1"/>
      <w:marLeft w:val="0"/>
      <w:marRight w:val="0"/>
      <w:marTop w:val="0"/>
      <w:marBottom w:val="0"/>
      <w:divBdr>
        <w:top w:val="none" w:sz="0" w:space="0" w:color="auto"/>
        <w:left w:val="none" w:sz="0" w:space="0" w:color="auto"/>
        <w:bottom w:val="none" w:sz="0" w:space="0" w:color="auto"/>
        <w:right w:val="none" w:sz="0" w:space="0" w:color="auto"/>
      </w:divBdr>
    </w:div>
    <w:div w:id="16492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maquoi@afsca.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sca.be/professionnels/productionanimale/santeanimale/grippeaviai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fsca.be/professionnels/publications/presse/2020/2020-11-13.asp" TargetMode="External"/><Relationship Id="rId4" Type="http://schemas.openxmlformats.org/officeDocument/2006/relationships/settings" Target="settings.xml"/><Relationship Id="rId9" Type="http://schemas.openxmlformats.org/officeDocument/2006/relationships/hyperlink" Target="http://www.favv.be/professionnels/productionanimale/santeanimale/grippeaviaire/casoiseauxsauvages.as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fsca.be" TargetMode="External"/><Relationship Id="rId2" Type="http://schemas.openxmlformats.org/officeDocument/2006/relationships/image" Target="media/image3.png"/><Relationship Id="rId1" Type="http://schemas.openxmlformats.org/officeDocument/2006/relationships/hyperlink" Target="http://www.fav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sHou\Application%20Data\Microsoft\Sjablonen\persbericht.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EBF71-62BE-4ADE-9200-7FC12587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persbericht.dot</Template>
  <TotalTime>35</TotalTime>
  <Pages>2</Pages>
  <Words>744</Words>
  <Characters>4558</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uw correspondent :</vt:lpstr>
      <vt:lpstr>uw correspondent :</vt:lpstr>
    </vt:vector>
  </TitlesOfParts>
  <Company>FAVV-AFSCA</Company>
  <LinksUpToDate>false</LinksUpToDate>
  <CharactersWithSpaces>5292</CharactersWithSpaces>
  <SharedDoc>false</SharedDoc>
  <HLinks>
    <vt:vector size="24" baseType="variant">
      <vt:variant>
        <vt:i4>7340069</vt:i4>
      </vt:variant>
      <vt:variant>
        <vt:i4>3</vt:i4>
      </vt:variant>
      <vt:variant>
        <vt:i4>0</vt:i4>
      </vt:variant>
      <vt:variant>
        <vt:i4>5</vt:i4>
      </vt:variant>
      <vt:variant>
        <vt:lpwstr>http://www.favv.be/</vt:lpwstr>
      </vt:variant>
      <vt:variant>
        <vt:lpwstr/>
      </vt:variant>
      <vt:variant>
        <vt:i4>7340069</vt:i4>
      </vt:variant>
      <vt:variant>
        <vt:i4>0</vt:i4>
      </vt:variant>
      <vt:variant>
        <vt:i4>0</vt:i4>
      </vt:variant>
      <vt:variant>
        <vt:i4>5</vt:i4>
      </vt:variant>
      <vt:variant>
        <vt:lpwstr>http://www.favv.be/</vt:lpwstr>
      </vt:variant>
      <vt:variant>
        <vt:lpwstr/>
      </vt:variant>
      <vt:variant>
        <vt:i4>1376286</vt:i4>
      </vt:variant>
      <vt:variant>
        <vt:i4>3</vt:i4>
      </vt:variant>
      <vt:variant>
        <vt:i4>0</vt:i4>
      </vt:variant>
      <vt:variant>
        <vt:i4>5</vt:i4>
      </vt:variant>
      <vt:variant>
        <vt:lpwstr>http://www.afsca.be/</vt:lpwstr>
      </vt:variant>
      <vt:variant>
        <vt:lpwstr/>
      </vt:variant>
      <vt:variant>
        <vt:i4>7340069</vt:i4>
      </vt:variant>
      <vt:variant>
        <vt:i4>0</vt:i4>
      </vt:variant>
      <vt:variant>
        <vt:i4>0</vt:i4>
      </vt:variant>
      <vt:variant>
        <vt:i4>5</vt:i4>
      </vt:variant>
      <vt:variant>
        <vt:lpwstr>http://www.favv.be/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correspondent :</dc:title>
  <dc:creator>ici-Helpdesk</dc:creator>
  <cp:lastModifiedBy>Bonte Hélène</cp:lastModifiedBy>
  <cp:revision>5</cp:revision>
  <cp:lastPrinted>2017-09-05T12:35:00Z</cp:lastPrinted>
  <dcterms:created xsi:type="dcterms:W3CDTF">2021-01-29T10:15:00Z</dcterms:created>
  <dcterms:modified xsi:type="dcterms:W3CDTF">2021-01-29T11:06:00Z</dcterms:modified>
</cp:coreProperties>
</file>